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0B" w:rsidRPr="00496E0B" w:rsidRDefault="00496E0B" w:rsidP="00496E0B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496E0B">
        <w:rPr>
          <w:rFonts w:eastAsiaTheme="minorEastAsia"/>
          <w:b/>
          <w:sz w:val="28"/>
          <w:szCs w:val="28"/>
        </w:rPr>
        <w:t>20 марта Всемирный день здоровья полости рта</w:t>
      </w:r>
    </w:p>
    <w:p w:rsidR="00496E0B" w:rsidRDefault="00496E0B" w:rsidP="00496E0B">
      <w:pPr>
        <w:widowControl/>
        <w:autoSpaceDE/>
        <w:autoSpaceDN/>
        <w:adjustRightInd/>
        <w:spacing w:line="280" w:lineRule="exac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«</w:t>
      </w:r>
      <w:r w:rsidRPr="00496E0B">
        <w:rPr>
          <w:rFonts w:eastAsiaTheme="minorEastAsia"/>
          <w:b/>
          <w:sz w:val="28"/>
          <w:szCs w:val="28"/>
        </w:rPr>
        <w:t>Индивидуальные средства гигиены – залог здоровья полости рта</w:t>
      </w:r>
      <w:r>
        <w:rPr>
          <w:rFonts w:eastAsiaTheme="minorEastAsia"/>
          <w:b/>
          <w:sz w:val="28"/>
          <w:szCs w:val="28"/>
        </w:rPr>
        <w:t>»</w:t>
      </w:r>
    </w:p>
    <w:p w:rsidR="00496E0B" w:rsidRPr="00496E0B" w:rsidRDefault="00496E0B" w:rsidP="00496E0B">
      <w:pPr>
        <w:widowControl/>
        <w:autoSpaceDE/>
        <w:autoSpaceDN/>
        <w:adjustRightInd/>
        <w:spacing w:line="280" w:lineRule="exact"/>
        <w:ind w:left="993"/>
        <w:jc w:val="center"/>
        <w:rPr>
          <w:rFonts w:eastAsiaTheme="minorEastAsia"/>
          <w:b/>
          <w:sz w:val="28"/>
          <w:szCs w:val="28"/>
        </w:rPr>
      </w:pPr>
    </w:p>
    <w:p w:rsidR="00496E0B" w:rsidRPr="00496E0B" w:rsidRDefault="00496E0B" w:rsidP="00496E0B">
      <w:pPr>
        <w:widowControl/>
        <w:autoSpaceDE/>
        <w:autoSpaceDN/>
        <w:adjustRightInd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496E0B">
        <w:rPr>
          <w:rFonts w:eastAsiaTheme="minorEastAsia"/>
          <w:sz w:val="28"/>
          <w:szCs w:val="28"/>
        </w:rPr>
        <w:t>Каждому доктору хорошо известно, что зубы значительно влияют на развитие ротовой полости и скелета лица, играют важную роль в приёме пищи и усвоении еды, имеют принципиальное значение для формирования речи,  для выражения эмоций и общения. Поэтому очень важно следить за здоровьем полости рта.</w:t>
      </w:r>
    </w:p>
    <w:p w:rsidR="00496E0B" w:rsidRPr="00496E0B" w:rsidRDefault="00496E0B" w:rsidP="00496E0B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1E1E1E"/>
          <w:spacing w:val="4"/>
          <w:sz w:val="28"/>
          <w:szCs w:val="28"/>
        </w:rPr>
      </w:pPr>
      <w:r w:rsidRPr="00496E0B">
        <w:rPr>
          <w:rFonts w:eastAsiaTheme="minorEastAsia"/>
          <w:color w:val="1E1E1E"/>
          <w:spacing w:val="4"/>
          <w:sz w:val="28"/>
          <w:szCs w:val="28"/>
        </w:rPr>
        <w:t>Гигиена полости рта является основным компонентом профилактики стоматологических заболеваний. Систематическая чистка зубов, удаление мягких зубных отложений способствуют физиологическому процессу созревания эмали зубов.</w:t>
      </w:r>
    </w:p>
    <w:p w:rsidR="00496E0B" w:rsidRPr="00496E0B" w:rsidRDefault="00496E0B" w:rsidP="00496E0B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1E1E1E"/>
          <w:spacing w:val="4"/>
          <w:sz w:val="28"/>
          <w:szCs w:val="28"/>
        </w:rPr>
      </w:pPr>
      <w:r w:rsidRPr="00496E0B">
        <w:rPr>
          <w:rFonts w:eastAsiaTheme="minorEastAsia"/>
          <w:sz w:val="28"/>
          <w:szCs w:val="28"/>
        </w:rPr>
        <w:t xml:space="preserve">Средства и методы гигиены полости рта — это любые вещества, средства или приспособления, которые предназначены для контакта с поверхностью зубов и слизистой полости рта с целью их </w:t>
      </w:r>
      <w:proofErr w:type="spellStart"/>
      <w:r w:rsidRPr="00496E0B">
        <w:rPr>
          <w:rFonts w:eastAsiaTheme="minorEastAsia"/>
          <w:sz w:val="28"/>
          <w:szCs w:val="28"/>
        </w:rPr>
        <w:t>дезодорирования</w:t>
      </w:r>
      <w:proofErr w:type="spellEnd"/>
      <w:r w:rsidRPr="00496E0B">
        <w:rPr>
          <w:rFonts w:eastAsiaTheme="minorEastAsia"/>
          <w:sz w:val="28"/>
          <w:szCs w:val="28"/>
        </w:rPr>
        <w:t>, очищения и профилактики стоматологических заболеваний.</w:t>
      </w:r>
    </w:p>
    <w:p w:rsidR="00496E0B" w:rsidRPr="00496E0B" w:rsidRDefault="00496E0B" w:rsidP="00496E0B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1E1E1E"/>
          <w:spacing w:val="4"/>
          <w:sz w:val="28"/>
          <w:szCs w:val="28"/>
        </w:rPr>
      </w:pPr>
      <w:r w:rsidRPr="00496E0B">
        <w:rPr>
          <w:rFonts w:eastAsiaTheme="minorEastAsia"/>
          <w:color w:val="1E1E1E"/>
          <w:spacing w:val="4"/>
          <w:sz w:val="28"/>
          <w:szCs w:val="28"/>
        </w:rPr>
        <w:t>Средства индивидуальной гигиены полости рта:</w:t>
      </w:r>
      <w:r w:rsidR="00F11DFA">
        <w:rPr>
          <w:rFonts w:eastAsiaTheme="minorEastAsia"/>
          <w:color w:val="1E1E1E"/>
          <w:spacing w:val="4"/>
          <w:sz w:val="28"/>
          <w:szCs w:val="28"/>
        </w:rPr>
        <w:t xml:space="preserve"> зубные щетки, зубные пасты, зубные нити (</w:t>
      </w:r>
      <w:proofErr w:type="spellStart"/>
      <w:r w:rsidR="00F11DFA">
        <w:rPr>
          <w:rFonts w:eastAsiaTheme="minorEastAsia"/>
          <w:color w:val="1E1E1E"/>
          <w:spacing w:val="4"/>
          <w:sz w:val="28"/>
          <w:szCs w:val="28"/>
        </w:rPr>
        <w:t>флоссы</w:t>
      </w:r>
      <w:proofErr w:type="spellEnd"/>
      <w:r w:rsidR="00F11DFA">
        <w:rPr>
          <w:rFonts w:eastAsiaTheme="minorEastAsia"/>
          <w:color w:val="1E1E1E"/>
          <w:spacing w:val="4"/>
          <w:sz w:val="28"/>
          <w:szCs w:val="28"/>
        </w:rPr>
        <w:t xml:space="preserve">), зубные ершики, жевательные резинки, </w:t>
      </w:r>
      <w:r w:rsidRPr="00496E0B">
        <w:rPr>
          <w:rFonts w:eastAsiaTheme="minorEastAsia"/>
          <w:color w:val="1E1E1E"/>
          <w:spacing w:val="4"/>
          <w:sz w:val="28"/>
          <w:szCs w:val="28"/>
        </w:rPr>
        <w:t>ополаскиватели для рта.</w:t>
      </w:r>
    </w:p>
    <w:p w:rsidR="00496E0B" w:rsidRPr="00496E0B" w:rsidRDefault="00496E0B" w:rsidP="00496E0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6E0B">
        <w:rPr>
          <w:color w:val="000000"/>
          <w:sz w:val="28"/>
          <w:szCs w:val="28"/>
          <w:u w:val="single"/>
        </w:rPr>
        <w:t xml:space="preserve">Индивидуальная </w:t>
      </w:r>
      <w:hyperlink r:id="rId7" w:history="1">
        <w:r w:rsidRPr="00496E0B">
          <w:rPr>
            <w:sz w:val="28"/>
            <w:szCs w:val="28"/>
            <w:u w:val="single"/>
          </w:rPr>
          <w:t>гигиена</w:t>
        </w:r>
      </w:hyperlink>
      <w:r w:rsidRPr="00496E0B">
        <w:rPr>
          <w:color w:val="000000"/>
          <w:sz w:val="28"/>
          <w:szCs w:val="28"/>
          <w:u w:val="single"/>
        </w:rPr>
        <w:t xml:space="preserve"> полости рта.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6E0B">
        <w:rPr>
          <w:color w:val="000000"/>
          <w:sz w:val="28"/>
          <w:szCs w:val="28"/>
        </w:rPr>
        <w:t xml:space="preserve">Индивидуальная гигиена предусматривает тщательное и регулярное </w:t>
      </w:r>
      <w:hyperlink r:id="rId8" w:history="1">
        <w:r w:rsidRPr="00496E0B">
          <w:rPr>
            <w:sz w:val="28"/>
            <w:szCs w:val="28"/>
          </w:rPr>
          <w:t>удаление</w:t>
        </w:r>
      </w:hyperlink>
      <w:r w:rsidRPr="00496E0B">
        <w:rPr>
          <w:color w:val="000000"/>
          <w:sz w:val="28"/>
          <w:szCs w:val="28"/>
        </w:rPr>
        <w:t xml:space="preserve"> зубных отложений с поверхностей зубов и десен самим пациентом с помощью различных средств гигиены. 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6E0B">
        <w:rPr>
          <w:color w:val="000000"/>
          <w:sz w:val="28"/>
          <w:szCs w:val="28"/>
        </w:rPr>
        <w:t>Существует много методов чистки зубов. Один из них – стандартный метод чистки зубов. Он заключается в следующем: чистку зубов начинают с участка в области верхних правых жевательных зубов, последовательно переходя от сегмента к сегменту. В таком же порядке проводят чистку зубов на нижней челюсти.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6E0B">
        <w:rPr>
          <w:color w:val="000000"/>
          <w:sz w:val="28"/>
          <w:szCs w:val="28"/>
        </w:rPr>
        <w:t xml:space="preserve">При очищении вестибулярных и оральных поверхностей моляров и </w:t>
      </w:r>
      <w:proofErr w:type="spellStart"/>
      <w:r w:rsidRPr="00496E0B">
        <w:rPr>
          <w:color w:val="000000"/>
          <w:sz w:val="28"/>
          <w:szCs w:val="28"/>
        </w:rPr>
        <w:t>премоляров</w:t>
      </w:r>
      <w:proofErr w:type="spellEnd"/>
      <w:r w:rsidRPr="00496E0B">
        <w:rPr>
          <w:color w:val="000000"/>
          <w:sz w:val="28"/>
          <w:szCs w:val="28"/>
        </w:rPr>
        <w:t xml:space="preserve"> зубную щетку располагают </w:t>
      </w:r>
      <w:hyperlink r:id="rId9" w:history="1">
        <w:r w:rsidRPr="00496E0B">
          <w:rPr>
            <w:sz w:val="28"/>
            <w:szCs w:val="28"/>
          </w:rPr>
          <w:t>под</w:t>
        </w:r>
      </w:hyperlink>
      <w:r w:rsidRPr="00496E0B">
        <w:rPr>
          <w:color w:val="000000"/>
          <w:sz w:val="28"/>
          <w:szCs w:val="28"/>
        </w:rPr>
        <w:t xml:space="preserve"> углом в 45</w:t>
      </w:r>
      <w:r w:rsidRPr="00496E0B">
        <w:rPr>
          <w:color w:val="000000"/>
          <w:sz w:val="28"/>
          <w:szCs w:val="28"/>
          <w:vertAlign w:val="superscript"/>
        </w:rPr>
        <w:t>0</w:t>
      </w:r>
      <w:r w:rsidRPr="00496E0B">
        <w:rPr>
          <w:color w:val="000000"/>
          <w:sz w:val="28"/>
          <w:szCs w:val="28"/>
        </w:rPr>
        <w:t xml:space="preserve"> к зубу и производят очищающие движения от десны к зубу. Жевательные поверхности зубов очищают горизонтальными движениями. При чистке оральной поверхности ручку щетки располагают перпендикулярно к </w:t>
      </w:r>
      <w:proofErr w:type="spellStart"/>
      <w:r w:rsidRPr="00496E0B">
        <w:rPr>
          <w:color w:val="000000"/>
          <w:sz w:val="28"/>
          <w:szCs w:val="28"/>
        </w:rPr>
        <w:t>окклюзионной</w:t>
      </w:r>
      <w:proofErr w:type="spellEnd"/>
      <w:r w:rsidRPr="00496E0B">
        <w:rPr>
          <w:color w:val="000000"/>
          <w:sz w:val="28"/>
          <w:szCs w:val="28"/>
        </w:rPr>
        <w:t xml:space="preserve"> плоскости зубов. Заканчивают чистку круговыми движениями. 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6E0B">
        <w:rPr>
          <w:color w:val="000000"/>
          <w:sz w:val="28"/>
          <w:szCs w:val="28"/>
        </w:rPr>
        <w:t xml:space="preserve">Основным инструментом для чистки зубов является </w:t>
      </w:r>
      <w:r w:rsidRPr="00496E0B">
        <w:rPr>
          <w:color w:val="000000"/>
          <w:sz w:val="28"/>
          <w:szCs w:val="28"/>
          <w:u w:val="single"/>
        </w:rPr>
        <w:t>зубная щетка</w:t>
      </w:r>
      <w:r w:rsidRPr="00496E0B">
        <w:rPr>
          <w:color w:val="000000"/>
          <w:sz w:val="28"/>
          <w:szCs w:val="28"/>
        </w:rPr>
        <w:t xml:space="preserve">. 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sz w:val="28"/>
          <w:szCs w:val="28"/>
          <w:u w:val="single"/>
        </w:rPr>
        <w:t>Зубная щетка</w:t>
      </w:r>
      <w:r w:rsidRPr="00496E0B">
        <w:rPr>
          <w:sz w:val="28"/>
          <w:szCs w:val="28"/>
        </w:rPr>
        <w:t xml:space="preserve"> — средство индивидуальной гигиены. Она состоит из ручки и головки. Очищающее значение имеют расположение, длина и форма щетинок, а также их жесткость. Различают несколько видов зубных щеток: </w:t>
      </w:r>
      <w:proofErr w:type="gramStart"/>
      <w:r w:rsidRPr="00496E0B">
        <w:rPr>
          <w:sz w:val="28"/>
          <w:szCs w:val="28"/>
        </w:rPr>
        <w:t>от</w:t>
      </w:r>
      <w:proofErr w:type="gramEnd"/>
      <w:r w:rsidRPr="00496E0B">
        <w:rPr>
          <w:sz w:val="28"/>
          <w:szCs w:val="28"/>
        </w:rPr>
        <w:t xml:space="preserve"> очень мягких до очень жестких. Чаще всего используют щетку средней жесткости, хорошо очищающую зубы, но не травмирующую десну. Мягкую щетку следует использовать при повышенной </w:t>
      </w:r>
      <w:proofErr w:type="spellStart"/>
      <w:r w:rsidRPr="00496E0B">
        <w:rPr>
          <w:sz w:val="28"/>
          <w:szCs w:val="28"/>
        </w:rPr>
        <w:t>стираемости</w:t>
      </w:r>
      <w:proofErr w:type="spellEnd"/>
      <w:r w:rsidRPr="00496E0B">
        <w:rPr>
          <w:sz w:val="28"/>
          <w:szCs w:val="28"/>
        </w:rPr>
        <w:t xml:space="preserve"> эмали, склонности к образованию эрозий, клиновидных дефектах, выраженной кровоточивости десен.</w:t>
      </w:r>
    </w:p>
    <w:p w:rsid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sz w:val="28"/>
          <w:szCs w:val="28"/>
        </w:rPr>
        <w:t xml:space="preserve">В настоящее время выпускаются щетки с разным качеством щетины на различных участках головки: в центре она более жесткая, по краям мягче. </w:t>
      </w:r>
      <w:r w:rsidRPr="00496E0B">
        <w:rPr>
          <w:sz w:val="28"/>
          <w:szCs w:val="28"/>
        </w:rPr>
        <w:lastRenderedPageBreak/>
        <w:t xml:space="preserve">Такие щетки хорошо очищают зубы и </w:t>
      </w:r>
      <w:proofErr w:type="spellStart"/>
      <w:r w:rsidRPr="00496E0B">
        <w:rPr>
          <w:sz w:val="28"/>
          <w:szCs w:val="28"/>
        </w:rPr>
        <w:t>десневой</w:t>
      </w:r>
      <w:proofErr w:type="spellEnd"/>
      <w:r w:rsidRPr="00496E0B">
        <w:rPr>
          <w:sz w:val="28"/>
          <w:szCs w:val="28"/>
        </w:rPr>
        <w:t xml:space="preserve"> край, не повреждая его. Жесткие и мягкие щетины могут чередоваться вдоль всей рабочей части щетки, при этом жесткие короче </w:t>
      </w:r>
      <w:proofErr w:type="gramStart"/>
      <w:r w:rsidRPr="00496E0B">
        <w:rPr>
          <w:sz w:val="28"/>
          <w:szCs w:val="28"/>
        </w:rPr>
        <w:t>мягких</w:t>
      </w:r>
      <w:proofErr w:type="gramEnd"/>
      <w:r w:rsidRPr="00496E0B">
        <w:rPr>
          <w:sz w:val="28"/>
          <w:szCs w:val="28"/>
        </w:rPr>
        <w:t xml:space="preserve">, что тоже снижает риск </w:t>
      </w:r>
      <w:proofErr w:type="spellStart"/>
      <w:r w:rsidRPr="00496E0B">
        <w:rPr>
          <w:sz w:val="28"/>
          <w:szCs w:val="28"/>
        </w:rPr>
        <w:t>травмирования</w:t>
      </w:r>
      <w:proofErr w:type="spellEnd"/>
      <w:r w:rsidRPr="00496E0B">
        <w:rPr>
          <w:sz w:val="28"/>
          <w:szCs w:val="28"/>
        </w:rPr>
        <w:t xml:space="preserve"> слизистой оболочки десны. Регулярно используемые зубные щетки из искусственной щетины рекомендовано менять каждые 3 месяца.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6E0B">
        <w:rPr>
          <w:color w:val="000000"/>
          <w:sz w:val="28"/>
          <w:szCs w:val="28"/>
          <w:u w:val="single"/>
        </w:rPr>
        <w:t>Зубные пасты</w:t>
      </w:r>
      <w:r w:rsidRPr="00496E0B">
        <w:rPr>
          <w:color w:val="000000"/>
          <w:sz w:val="28"/>
          <w:szCs w:val="28"/>
        </w:rPr>
        <w:t xml:space="preserve"> должны хорошо удалять мягкий </w:t>
      </w:r>
      <w:hyperlink r:id="rId10" w:history="1">
        <w:r w:rsidRPr="00496E0B">
          <w:rPr>
            <w:sz w:val="28"/>
            <w:szCs w:val="28"/>
          </w:rPr>
          <w:t>зубной налет</w:t>
        </w:r>
      </w:hyperlink>
      <w:r w:rsidRPr="00496E0B">
        <w:rPr>
          <w:color w:val="000000"/>
          <w:sz w:val="28"/>
          <w:szCs w:val="28"/>
        </w:rPr>
        <w:t xml:space="preserve">, остатки пищи; быть приятными на </w:t>
      </w:r>
      <w:hyperlink r:id="rId11" w:history="1">
        <w:r w:rsidRPr="00496E0B">
          <w:rPr>
            <w:sz w:val="28"/>
            <w:szCs w:val="28"/>
          </w:rPr>
          <w:t>вкус</w:t>
        </w:r>
      </w:hyperlink>
      <w:r w:rsidRPr="00496E0B">
        <w:rPr>
          <w:color w:val="000000"/>
          <w:sz w:val="28"/>
          <w:szCs w:val="28"/>
        </w:rPr>
        <w:t xml:space="preserve">, обладать хорошими дезодорирующим и освежающим действием и не иметь побочных эффектов: </w:t>
      </w:r>
      <w:proofErr w:type="spellStart"/>
      <w:r w:rsidRPr="00496E0B">
        <w:rPr>
          <w:color w:val="000000"/>
          <w:sz w:val="28"/>
          <w:szCs w:val="28"/>
        </w:rPr>
        <w:t>местнораздражающего</w:t>
      </w:r>
      <w:proofErr w:type="spellEnd"/>
      <w:r w:rsidRPr="00496E0B">
        <w:rPr>
          <w:color w:val="000000"/>
          <w:sz w:val="28"/>
          <w:szCs w:val="28"/>
        </w:rPr>
        <w:t xml:space="preserve"> и </w:t>
      </w:r>
      <w:proofErr w:type="spellStart"/>
      <w:r w:rsidRPr="00496E0B">
        <w:rPr>
          <w:color w:val="000000"/>
          <w:sz w:val="28"/>
          <w:szCs w:val="28"/>
        </w:rPr>
        <w:t>аллергизирующего</w:t>
      </w:r>
      <w:proofErr w:type="spellEnd"/>
      <w:r w:rsidRPr="00496E0B">
        <w:rPr>
          <w:color w:val="000000"/>
          <w:sz w:val="28"/>
          <w:szCs w:val="28"/>
        </w:rPr>
        <w:t xml:space="preserve">. 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6E0B">
        <w:rPr>
          <w:color w:val="000000"/>
          <w:sz w:val="28"/>
          <w:szCs w:val="28"/>
        </w:rPr>
        <w:t xml:space="preserve">Самым массовым лечебно-профилактическим средством являются фторсодержащие зубные пасты. Поступление фторида в эмаль зубов увеличивает ее резистентность к кислотной деминерализации за счет образования более устойчивых к растворению структур. 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6E0B">
        <w:rPr>
          <w:color w:val="000000"/>
          <w:sz w:val="28"/>
          <w:szCs w:val="28"/>
        </w:rPr>
        <w:t>В последнее время широко используют лечебно-профилактические зубные пасты, в состав которых входят несколько лекарственных растений для снятия воспаления в тканях периодонта (шалфей, мята перечная, ромашка, эхинацея и др.).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sz w:val="28"/>
          <w:szCs w:val="28"/>
        </w:rPr>
        <w:t>Лечебно-профилактические зубные пасты можно разделить на две группы: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sz w:val="28"/>
          <w:szCs w:val="28"/>
        </w:rPr>
        <w:t>1.Семейные. Как правило, содержат в качестве активного ингредиента соединения фтора и имеют оптимальные для здорового человека очищающие свойства, что в целом обеспечивает их профилактическую эффективность. Семейные зубные пасты можно рекомендовать, начиная с 12-летнего возраста.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sz w:val="28"/>
          <w:szCs w:val="28"/>
        </w:rPr>
        <w:t xml:space="preserve">2.Специализированные (терапевтические). Эти зубные пасты рассчитаны на определенный контингент пользователей с учетом возраста или состояния органов и тканей полости рта. Ряд специализированных паст содержит медикаментозные средства и применяется в комплексе профилактики и лечения заболеваний органов и тканей полости рта. </w:t>
      </w:r>
      <w:proofErr w:type="gramStart"/>
      <w:r w:rsidRPr="00496E0B">
        <w:rPr>
          <w:sz w:val="28"/>
          <w:szCs w:val="28"/>
        </w:rPr>
        <w:t>К числу специализированных зубных паст относятся:</w:t>
      </w:r>
      <w:r w:rsidR="00F11DFA">
        <w:rPr>
          <w:sz w:val="28"/>
          <w:szCs w:val="28"/>
        </w:rPr>
        <w:t xml:space="preserve"> противовоспалительные, </w:t>
      </w:r>
      <w:r w:rsidRPr="00496E0B">
        <w:rPr>
          <w:sz w:val="28"/>
          <w:szCs w:val="28"/>
        </w:rPr>
        <w:t>препятству</w:t>
      </w:r>
      <w:r w:rsidR="00F11DFA">
        <w:rPr>
          <w:sz w:val="28"/>
          <w:szCs w:val="28"/>
        </w:rPr>
        <w:t xml:space="preserve">ющие образованию зубного налета, </w:t>
      </w:r>
      <w:r w:rsidRPr="00496E0B">
        <w:rPr>
          <w:sz w:val="28"/>
          <w:szCs w:val="28"/>
        </w:rPr>
        <w:t>препятствующие формированию зуб</w:t>
      </w:r>
      <w:r w:rsidR="00F11DFA">
        <w:rPr>
          <w:sz w:val="28"/>
          <w:szCs w:val="28"/>
        </w:rPr>
        <w:t xml:space="preserve">ного камня, отбеливающие, </w:t>
      </w:r>
      <w:r w:rsidRPr="00496E0B">
        <w:rPr>
          <w:sz w:val="28"/>
          <w:szCs w:val="28"/>
        </w:rPr>
        <w:t xml:space="preserve">для лечения </w:t>
      </w:r>
      <w:proofErr w:type="spellStart"/>
      <w:r w:rsidRPr="00496E0B">
        <w:rPr>
          <w:sz w:val="28"/>
          <w:szCs w:val="28"/>
        </w:rPr>
        <w:t>галито</w:t>
      </w:r>
      <w:r w:rsidR="00F11DFA">
        <w:rPr>
          <w:sz w:val="28"/>
          <w:szCs w:val="28"/>
        </w:rPr>
        <w:t>за</w:t>
      </w:r>
      <w:proofErr w:type="spellEnd"/>
      <w:r w:rsidR="00F11DFA">
        <w:rPr>
          <w:sz w:val="28"/>
          <w:szCs w:val="28"/>
        </w:rPr>
        <w:t xml:space="preserve"> (неприятного запаха изо рта), </w:t>
      </w:r>
      <w:r w:rsidRPr="00496E0B">
        <w:rPr>
          <w:sz w:val="28"/>
          <w:szCs w:val="28"/>
        </w:rPr>
        <w:t>для зубов</w:t>
      </w:r>
      <w:r w:rsidR="00F11DFA">
        <w:rPr>
          <w:sz w:val="28"/>
          <w:szCs w:val="28"/>
        </w:rPr>
        <w:t xml:space="preserve"> с повышенной чувствительностью, </w:t>
      </w:r>
      <w:r w:rsidRPr="00496E0B">
        <w:rPr>
          <w:sz w:val="28"/>
          <w:szCs w:val="28"/>
        </w:rPr>
        <w:t>многофункциональные (универсальные), предназначенные для предотвращения сразу нескольких стоматологических заболеваний.</w:t>
      </w:r>
      <w:proofErr w:type="gramEnd"/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1E1E1E"/>
          <w:spacing w:val="4"/>
          <w:sz w:val="28"/>
          <w:szCs w:val="28"/>
          <w:u w:val="single"/>
        </w:rPr>
      </w:pPr>
      <w:r w:rsidRPr="00496E0B">
        <w:rPr>
          <w:color w:val="1E1E1E"/>
          <w:spacing w:val="4"/>
          <w:sz w:val="28"/>
          <w:szCs w:val="28"/>
          <w:u w:val="single"/>
        </w:rPr>
        <w:t>Зубные нити (</w:t>
      </w:r>
      <w:proofErr w:type="spellStart"/>
      <w:r w:rsidRPr="00496E0B">
        <w:rPr>
          <w:color w:val="1E1E1E"/>
          <w:spacing w:val="4"/>
          <w:sz w:val="28"/>
          <w:szCs w:val="28"/>
          <w:u w:val="single"/>
        </w:rPr>
        <w:t>флоссы</w:t>
      </w:r>
      <w:proofErr w:type="spellEnd"/>
      <w:r w:rsidRPr="00496E0B">
        <w:rPr>
          <w:color w:val="1E1E1E"/>
          <w:spacing w:val="4"/>
          <w:sz w:val="28"/>
          <w:szCs w:val="28"/>
          <w:u w:val="single"/>
        </w:rPr>
        <w:t>)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sz w:val="28"/>
          <w:szCs w:val="28"/>
        </w:rPr>
        <w:t xml:space="preserve">Проксимальные поверхности зубов невозможно очистить полностью с помощью щеток. Для этого используют специальные нити — </w:t>
      </w:r>
      <w:proofErr w:type="spellStart"/>
      <w:r w:rsidRPr="00496E0B">
        <w:rPr>
          <w:sz w:val="28"/>
          <w:szCs w:val="28"/>
          <w:u w:val="single"/>
        </w:rPr>
        <w:t>флоссы</w:t>
      </w:r>
      <w:proofErr w:type="spellEnd"/>
      <w:r w:rsidRPr="00496E0B">
        <w:rPr>
          <w:sz w:val="28"/>
          <w:szCs w:val="28"/>
        </w:rPr>
        <w:t>, которые изготовлены из искусственного волокна (</w:t>
      </w:r>
      <w:proofErr w:type="spellStart"/>
      <w:r w:rsidRPr="00496E0B">
        <w:rPr>
          <w:sz w:val="28"/>
          <w:szCs w:val="28"/>
        </w:rPr>
        <w:t>политетрафлюорэтилен</w:t>
      </w:r>
      <w:proofErr w:type="spellEnd"/>
      <w:r w:rsidRPr="00496E0B">
        <w:rPr>
          <w:sz w:val="28"/>
          <w:szCs w:val="28"/>
        </w:rPr>
        <w:t xml:space="preserve">). Нити могут быть круглыми, плоскими, различного сечения и формы, (детям не следует самостоятельно пользоваться </w:t>
      </w:r>
      <w:proofErr w:type="spellStart"/>
      <w:r w:rsidRPr="00496E0B">
        <w:rPr>
          <w:sz w:val="28"/>
          <w:szCs w:val="28"/>
        </w:rPr>
        <w:t>флоссами</w:t>
      </w:r>
      <w:proofErr w:type="spellEnd"/>
      <w:r w:rsidRPr="00496E0B">
        <w:rPr>
          <w:sz w:val="28"/>
          <w:szCs w:val="28"/>
        </w:rPr>
        <w:t xml:space="preserve">). Нить длиной 35–40 см накручивают вокруг первых фаланг третьих пальцев обеих рук, фиксируют при помощи первого и второго пальцев в межзубном промежутке и удаляют зубные отложения (6–7 движений для каждого зуба), зигзагообразными, восходящими движениями вдоль </w:t>
      </w:r>
      <w:proofErr w:type="spellStart"/>
      <w:r w:rsidRPr="00496E0B">
        <w:rPr>
          <w:sz w:val="28"/>
          <w:szCs w:val="28"/>
        </w:rPr>
        <w:t>апроксимальной</w:t>
      </w:r>
      <w:proofErr w:type="spellEnd"/>
      <w:r w:rsidRPr="00496E0B">
        <w:rPr>
          <w:sz w:val="28"/>
          <w:szCs w:val="28"/>
        </w:rPr>
        <w:t xml:space="preserve"> стенки зуба. </w:t>
      </w:r>
      <w:proofErr w:type="gramStart"/>
      <w:r w:rsidRPr="00496E0B">
        <w:rPr>
          <w:sz w:val="28"/>
          <w:szCs w:val="28"/>
        </w:rPr>
        <w:t xml:space="preserve">Нить постоянно должна быть </w:t>
      </w:r>
      <w:r w:rsidRPr="00496E0B">
        <w:rPr>
          <w:sz w:val="28"/>
          <w:szCs w:val="28"/>
        </w:rPr>
        <w:lastRenderedPageBreak/>
        <w:t>прижата к зубу, чтобы не травмировать межзубной сосочек.</w:t>
      </w:r>
      <w:proofErr w:type="gramEnd"/>
      <w:r w:rsidRPr="00496E0B">
        <w:rPr>
          <w:sz w:val="28"/>
          <w:szCs w:val="28"/>
        </w:rPr>
        <w:t xml:space="preserve"> Отработанный участок нити накручивается на третий палец левой руки.</w:t>
      </w:r>
    </w:p>
    <w:p w:rsidR="00496E0B" w:rsidRPr="00496E0B" w:rsidRDefault="00496E0B" w:rsidP="00496E0B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0496E0B">
        <w:rPr>
          <w:rFonts w:eastAsiaTheme="minorEastAsia"/>
          <w:sz w:val="28"/>
          <w:szCs w:val="28"/>
          <w:u w:val="single"/>
        </w:rPr>
        <w:t>Зубные ершики</w:t>
      </w:r>
      <w:r w:rsidR="001809B2">
        <w:rPr>
          <w:rFonts w:eastAsiaTheme="minorEastAsia"/>
          <w:sz w:val="28"/>
          <w:szCs w:val="28"/>
          <w:u w:val="single"/>
        </w:rPr>
        <w:t xml:space="preserve"> </w:t>
      </w:r>
      <w:r w:rsidRPr="00496E0B">
        <w:rPr>
          <w:color w:val="000000" w:themeColor="text1"/>
          <w:sz w:val="28"/>
          <w:szCs w:val="28"/>
        </w:rPr>
        <w:t xml:space="preserve">предназначены для удаления остатков пищи из межзубных промежутков. Состоит такое приспособление из двух частей: ручки-держателя (бывает короткой и удлиненной) и рабочей части – непосредственно сам ершик. </w:t>
      </w:r>
      <w:r w:rsidRPr="00496E0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Зубные ершики незаменимы для людей, которые имеют ортопедические и </w:t>
      </w:r>
      <w:proofErr w:type="spellStart"/>
      <w:r w:rsidRPr="00496E0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ортодонтические</w:t>
      </w:r>
      <w:proofErr w:type="spellEnd"/>
      <w:r w:rsidRPr="00496E0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конструкции, зубные имплант</w:t>
      </w:r>
      <w:r w:rsidR="0099616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ат</w:t>
      </w:r>
      <w:r w:rsidRPr="00496E0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ы, обнаженные бифуркации и </w:t>
      </w:r>
      <w:proofErr w:type="spellStart"/>
      <w:r w:rsidRPr="00496E0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трифуркации</w:t>
      </w:r>
      <w:proofErr w:type="spellEnd"/>
      <w:r w:rsidRPr="00496E0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 Гигиенические устройства отличаются по длине, диаметру, густоте ворсинок. Ворс может быть коротким или длинным, жестким или мягким. Также ершики различаются по строению ворсинок, стержню и креплению щетинок.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96E0B">
        <w:rPr>
          <w:color w:val="000000"/>
          <w:sz w:val="28"/>
          <w:szCs w:val="28"/>
          <w:u w:val="single"/>
        </w:rPr>
        <w:t>Жевательная резинка</w:t>
      </w:r>
      <w:r w:rsidRPr="00496E0B">
        <w:rPr>
          <w:color w:val="000000"/>
          <w:sz w:val="28"/>
          <w:szCs w:val="28"/>
        </w:rPr>
        <w:t xml:space="preserve"> – средство, позволяющее улучшить гигиеническое состояние полости рта за счет увеличения количества слюны и скорости слюноотделения, что способствует очищению поверхности зуба и нейтрализации органических кислот, выделяемых бактериями зубного налета. Однако ее применение имеет некоторые ограничения.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sz w:val="28"/>
          <w:szCs w:val="28"/>
        </w:rPr>
        <w:t>Обязательное условие — отсутствие сахара. Не рекомендуется жевать до еды, так как стимулируется выработка желудочного сока, что способствует раздражению слизистой оболочки желудка. Можно использовать после еды ограниченное время (5-7 минут). Жевательная резинка повышает саливацию и тем самым улучшает очищение от зубного налета поверхности зубов, нормализует рН ротовой жидкости, обладает дезодорирующим действием.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color w:val="000000"/>
          <w:sz w:val="28"/>
          <w:szCs w:val="28"/>
          <w:u w:val="single"/>
        </w:rPr>
        <w:t>Ополаскиватели полости рта (зубные эликсиры)</w:t>
      </w:r>
      <w:r w:rsidRPr="00496E0B">
        <w:rPr>
          <w:color w:val="000000"/>
          <w:sz w:val="28"/>
          <w:szCs w:val="28"/>
        </w:rPr>
        <w:t xml:space="preserve"> предназначены для ополаскивания полости рта. Они улучшают очищение поверхностей зубов, предупреждают образование зубного налета, дезодорируют </w:t>
      </w:r>
      <w:hyperlink r:id="rId12" w:history="1">
        <w:r w:rsidRPr="00496E0B">
          <w:rPr>
            <w:sz w:val="28"/>
            <w:szCs w:val="28"/>
          </w:rPr>
          <w:t>полость</w:t>
        </w:r>
      </w:hyperlink>
      <w:r w:rsidRPr="00496E0B">
        <w:rPr>
          <w:color w:val="000000"/>
          <w:sz w:val="28"/>
          <w:szCs w:val="28"/>
        </w:rPr>
        <w:t xml:space="preserve"> рта.</w:t>
      </w:r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sz w:val="28"/>
          <w:szCs w:val="28"/>
        </w:rPr>
        <w:t xml:space="preserve">Полоскание — простая гигиеническая процедура, применяемая в гигиенических и косметических целях с древних времен. В процессе полоскания жидкость перемещают усилиями мышц щек и языка по полости рта, процеживают ее между зубами и таким образом смещают рыхло лежащие пищевые остатки и внешние слои зубного налета. Для гигиенического ухода за полостью рта и в профилактике заболеваний СОПР могут использоваться зубные эликсиры. Эти средства устраняют неприятный запах, поэтому они, как правило, применяются в виде полосканий после еды или чистки зубов. </w:t>
      </w:r>
      <w:proofErr w:type="gramStart"/>
      <w:r w:rsidRPr="00496E0B">
        <w:rPr>
          <w:sz w:val="28"/>
          <w:szCs w:val="28"/>
        </w:rPr>
        <w:t xml:space="preserve">Невысокий очищающий механический эффект полосканий дополняется химической активностью жидких оральных средств, применяемых как с гигиеническими (ополаскиватели, дезодоранты), так и со специальными целями (эликсиры, бальзамы, </w:t>
      </w:r>
      <w:proofErr w:type="spellStart"/>
      <w:r w:rsidRPr="00496E0B">
        <w:rPr>
          <w:sz w:val="28"/>
          <w:szCs w:val="28"/>
        </w:rPr>
        <w:t>тонизаторы</w:t>
      </w:r>
      <w:proofErr w:type="spellEnd"/>
      <w:r w:rsidRPr="00496E0B">
        <w:rPr>
          <w:sz w:val="28"/>
          <w:szCs w:val="28"/>
        </w:rPr>
        <w:t xml:space="preserve">, отвары и настои трав). </w:t>
      </w:r>
      <w:proofErr w:type="gramEnd"/>
    </w:p>
    <w:p w:rsidR="00496E0B" w:rsidRPr="00496E0B" w:rsidRDefault="00496E0B" w:rsidP="00496E0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96E0B">
        <w:rPr>
          <w:sz w:val="28"/>
          <w:szCs w:val="28"/>
        </w:rPr>
        <w:t>Таким образом, на качественный уход за полостью рта необходимо затрачивать 15–20 мин в течение дня: чистить зубы утром и вечером, а после еды можно ограничиться тщательным полосканием полости рта.</w:t>
      </w:r>
    </w:p>
    <w:p w:rsidR="00E945C1" w:rsidRDefault="00E945C1" w:rsidP="001809B2">
      <w:pPr>
        <w:pStyle w:val="a9"/>
        <w:spacing w:before="0" w:beforeAutospacing="0" w:after="0" w:afterAutospacing="0" w:line="360" w:lineRule="auto"/>
        <w:ind w:firstLine="567"/>
        <w:rPr>
          <w:color w:val="auto"/>
          <w:sz w:val="30"/>
          <w:szCs w:val="30"/>
        </w:rPr>
      </w:pPr>
    </w:p>
    <w:p w:rsidR="00E945C1" w:rsidRDefault="00E945C1" w:rsidP="00E945C1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Главный внештатный специалист</w:t>
      </w:r>
    </w:p>
    <w:p w:rsidR="00E945C1" w:rsidRPr="00A07321" w:rsidRDefault="00F11DFA">
      <w:pPr>
        <w:spacing w:line="280" w:lineRule="exact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УЗО </w:t>
      </w:r>
      <w:r w:rsidR="00496E0B">
        <w:rPr>
          <w:sz w:val="30"/>
          <w:szCs w:val="30"/>
        </w:rPr>
        <w:t>по стоматологии</w:t>
      </w:r>
      <w:r w:rsidR="00E945C1">
        <w:rPr>
          <w:sz w:val="30"/>
          <w:szCs w:val="30"/>
        </w:rPr>
        <w:tab/>
      </w:r>
      <w:r w:rsidR="00E945C1">
        <w:rPr>
          <w:sz w:val="30"/>
          <w:szCs w:val="30"/>
        </w:rPr>
        <w:tab/>
      </w:r>
      <w:r w:rsidR="00E945C1">
        <w:rPr>
          <w:sz w:val="30"/>
          <w:szCs w:val="30"/>
        </w:rPr>
        <w:tab/>
      </w:r>
      <w:r w:rsidR="00E945C1">
        <w:rPr>
          <w:sz w:val="30"/>
          <w:szCs w:val="30"/>
        </w:rPr>
        <w:tab/>
      </w:r>
      <w:r w:rsidR="00E945C1">
        <w:rPr>
          <w:sz w:val="30"/>
          <w:szCs w:val="30"/>
        </w:rPr>
        <w:tab/>
      </w:r>
      <w:r w:rsidR="00E945C1">
        <w:rPr>
          <w:sz w:val="30"/>
          <w:szCs w:val="30"/>
        </w:rPr>
        <w:tab/>
      </w:r>
      <w:r w:rsidR="00496E0B">
        <w:rPr>
          <w:sz w:val="30"/>
          <w:szCs w:val="30"/>
        </w:rPr>
        <w:tab/>
      </w:r>
      <w:r w:rsidR="00496E0B">
        <w:rPr>
          <w:sz w:val="30"/>
          <w:szCs w:val="30"/>
        </w:rPr>
        <w:tab/>
      </w:r>
      <w:proofErr w:type="spellStart"/>
      <w:r w:rsidR="00E945C1">
        <w:rPr>
          <w:sz w:val="30"/>
          <w:szCs w:val="30"/>
        </w:rPr>
        <w:t>О.К.Корзун</w:t>
      </w:r>
      <w:proofErr w:type="spellEnd"/>
    </w:p>
    <w:sectPr w:rsidR="00E945C1" w:rsidRPr="00A07321" w:rsidSect="001809B2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C4E"/>
    <w:multiLevelType w:val="hybridMultilevel"/>
    <w:tmpl w:val="589234BE"/>
    <w:lvl w:ilvl="0" w:tplc="D2DE34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5E604F"/>
    <w:multiLevelType w:val="hybridMultilevel"/>
    <w:tmpl w:val="0590AC38"/>
    <w:lvl w:ilvl="0" w:tplc="95043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CA"/>
    <w:rsid w:val="0002246A"/>
    <w:rsid w:val="00077ABD"/>
    <w:rsid w:val="000943B0"/>
    <w:rsid w:val="000A2E6D"/>
    <w:rsid w:val="001019BE"/>
    <w:rsid w:val="00165F56"/>
    <w:rsid w:val="001809B2"/>
    <w:rsid w:val="00183B39"/>
    <w:rsid w:val="001A20C8"/>
    <w:rsid w:val="001B356E"/>
    <w:rsid w:val="001B6BAF"/>
    <w:rsid w:val="00211027"/>
    <w:rsid w:val="0022479C"/>
    <w:rsid w:val="00254A60"/>
    <w:rsid w:val="00264851"/>
    <w:rsid w:val="00290DA3"/>
    <w:rsid w:val="002D1B60"/>
    <w:rsid w:val="002D1B64"/>
    <w:rsid w:val="002D4131"/>
    <w:rsid w:val="002F3F52"/>
    <w:rsid w:val="002F6EE0"/>
    <w:rsid w:val="0030500C"/>
    <w:rsid w:val="00307595"/>
    <w:rsid w:val="00352B7B"/>
    <w:rsid w:val="00356847"/>
    <w:rsid w:val="0036104A"/>
    <w:rsid w:val="003675F1"/>
    <w:rsid w:val="0039521C"/>
    <w:rsid w:val="003A324A"/>
    <w:rsid w:val="003C41AB"/>
    <w:rsid w:val="003C5313"/>
    <w:rsid w:val="003D2919"/>
    <w:rsid w:val="004057B9"/>
    <w:rsid w:val="00417150"/>
    <w:rsid w:val="00462763"/>
    <w:rsid w:val="00496E0B"/>
    <w:rsid w:val="004A71BF"/>
    <w:rsid w:val="00515829"/>
    <w:rsid w:val="00516A8E"/>
    <w:rsid w:val="00536A01"/>
    <w:rsid w:val="005414F4"/>
    <w:rsid w:val="005450A6"/>
    <w:rsid w:val="005613A6"/>
    <w:rsid w:val="0056294C"/>
    <w:rsid w:val="00563D3F"/>
    <w:rsid w:val="005709D1"/>
    <w:rsid w:val="00595342"/>
    <w:rsid w:val="005C1333"/>
    <w:rsid w:val="005E5D76"/>
    <w:rsid w:val="005F3D38"/>
    <w:rsid w:val="0062446C"/>
    <w:rsid w:val="00631EA5"/>
    <w:rsid w:val="00643609"/>
    <w:rsid w:val="00663E79"/>
    <w:rsid w:val="006931EB"/>
    <w:rsid w:val="0069706E"/>
    <w:rsid w:val="006A3C5A"/>
    <w:rsid w:val="006B233C"/>
    <w:rsid w:val="006B7CF0"/>
    <w:rsid w:val="006D097F"/>
    <w:rsid w:val="006E635A"/>
    <w:rsid w:val="006F0A63"/>
    <w:rsid w:val="00700E9F"/>
    <w:rsid w:val="00715741"/>
    <w:rsid w:val="007569D3"/>
    <w:rsid w:val="00763855"/>
    <w:rsid w:val="00772FE5"/>
    <w:rsid w:val="00781EB1"/>
    <w:rsid w:val="007830DB"/>
    <w:rsid w:val="007A196C"/>
    <w:rsid w:val="007C227F"/>
    <w:rsid w:val="007C65B2"/>
    <w:rsid w:val="007E7A61"/>
    <w:rsid w:val="00807F73"/>
    <w:rsid w:val="00840D54"/>
    <w:rsid w:val="00871335"/>
    <w:rsid w:val="00871DE3"/>
    <w:rsid w:val="00890A62"/>
    <w:rsid w:val="008C5E6F"/>
    <w:rsid w:val="008E4350"/>
    <w:rsid w:val="009319CB"/>
    <w:rsid w:val="00940BAC"/>
    <w:rsid w:val="009452A0"/>
    <w:rsid w:val="00952955"/>
    <w:rsid w:val="00981D2D"/>
    <w:rsid w:val="00996169"/>
    <w:rsid w:val="009F68A1"/>
    <w:rsid w:val="00A011CA"/>
    <w:rsid w:val="00A07321"/>
    <w:rsid w:val="00A07A87"/>
    <w:rsid w:val="00A12923"/>
    <w:rsid w:val="00A2637C"/>
    <w:rsid w:val="00A33BAB"/>
    <w:rsid w:val="00A411EF"/>
    <w:rsid w:val="00A50268"/>
    <w:rsid w:val="00A51DF9"/>
    <w:rsid w:val="00A5335C"/>
    <w:rsid w:val="00A74C63"/>
    <w:rsid w:val="00AC6743"/>
    <w:rsid w:val="00AD5138"/>
    <w:rsid w:val="00AF3D9A"/>
    <w:rsid w:val="00AF6237"/>
    <w:rsid w:val="00B273CA"/>
    <w:rsid w:val="00B408B2"/>
    <w:rsid w:val="00B44E4F"/>
    <w:rsid w:val="00B71166"/>
    <w:rsid w:val="00B77AB9"/>
    <w:rsid w:val="00BA402C"/>
    <w:rsid w:val="00BC4BC6"/>
    <w:rsid w:val="00BD498B"/>
    <w:rsid w:val="00BE62CB"/>
    <w:rsid w:val="00C50F5C"/>
    <w:rsid w:val="00C67D53"/>
    <w:rsid w:val="00C76014"/>
    <w:rsid w:val="00C809B3"/>
    <w:rsid w:val="00C82E88"/>
    <w:rsid w:val="00C92123"/>
    <w:rsid w:val="00C93F14"/>
    <w:rsid w:val="00CA1DB5"/>
    <w:rsid w:val="00CA6E87"/>
    <w:rsid w:val="00CF397C"/>
    <w:rsid w:val="00CF406B"/>
    <w:rsid w:val="00D007BF"/>
    <w:rsid w:val="00D2213B"/>
    <w:rsid w:val="00D32C82"/>
    <w:rsid w:val="00D56284"/>
    <w:rsid w:val="00D56EAB"/>
    <w:rsid w:val="00D7071D"/>
    <w:rsid w:val="00D953CB"/>
    <w:rsid w:val="00DB5F2A"/>
    <w:rsid w:val="00E325CE"/>
    <w:rsid w:val="00E44138"/>
    <w:rsid w:val="00E47B23"/>
    <w:rsid w:val="00E507C0"/>
    <w:rsid w:val="00E83BCA"/>
    <w:rsid w:val="00E8750A"/>
    <w:rsid w:val="00E906D5"/>
    <w:rsid w:val="00E945C1"/>
    <w:rsid w:val="00EA489E"/>
    <w:rsid w:val="00F11DFA"/>
    <w:rsid w:val="00F3742D"/>
    <w:rsid w:val="00F5401D"/>
    <w:rsid w:val="00F67E95"/>
    <w:rsid w:val="00F86A5B"/>
    <w:rsid w:val="00F95E69"/>
    <w:rsid w:val="00FA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14F4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5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81EB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40D54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D54"/>
    <w:rPr>
      <w:rFonts w:cs="Times New Roman"/>
      <w:sz w:val="28"/>
      <w:szCs w:val="28"/>
    </w:rPr>
  </w:style>
  <w:style w:type="table" w:styleId="a6">
    <w:name w:val="Table Grid"/>
    <w:basedOn w:val="a1"/>
    <w:uiPriority w:val="59"/>
    <w:rsid w:val="00F86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22479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2479C"/>
    <w:rPr>
      <w:rFonts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273CA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22553"/>
      <w:sz w:val="24"/>
      <w:szCs w:val="24"/>
    </w:rPr>
  </w:style>
  <w:style w:type="paragraph" w:styleId="aa">
    <w:name w:val="No Spacing"/>
    <w:uiPriority w:val="1"/>
    <w:qFormat/>
    <w:rsid w:val="00B273CA"/>
    <w:pPr>
      <w:spacing w:after="0" w:line="240" w:lineRule="auto"/>
    </w:pPr>
    <w:rPr>
      <w:rFonts w:ascii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14F4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5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81EB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40D54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D54"/>
    <w:rPr>
      <w:rFonts w:cs="Times New Roman"/>
      <w:sz w:val="28"/>
      <w:szCs w:val="28"/>
    </w:rPr>
  </w:style>
  <w:style w:type="table" w:styleId="a6">
    <w:name w:val="Table Grid"/>
    <w:basedOn w:val="a1"/>
    <w:uiPriority w:val="59"/>
    <w:rsid w:val="00F86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22479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2479C"/>
    <w:rPr>
      <w:rFonts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273CA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22553"/>
      <w:sz w:val="24"/>
      <w:szCs w:val="24"/>
    </w:rPr>
  </w:style>
  <w:style w:type="paragraph" w:styleId="aa">
    <w:name w:val="No Spacing"/>
    <w:uiPriority w:val="1"/>
    <w:qFormat/>
    <w:rsid w:val="00B273CA"/>
    <w:pPr>
      <w:spacing w:after="0" w:line="240" w:lineRule="auto"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ppocrate.info/di/removal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ippocrate.info/di/hygiene.htm" TargetMode="External"/><Relationship Id="rId12" Type="http://schemas.openxmlformats.org/officeDocument/2006/relationships/hyperlink" Target="http://hippocrate.info/di/the-cavit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ppocrate.info/di/taste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ippocrate.info/di/plaque-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ppocrate.info/di/sub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E592-C13B-4C00-B18A-78344F02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 </vt:lpstr>
    </vt:vector>
  </TitlesOfParts>
  <Company>Mediadrom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creator>User</dc:creator>
  <cp:lastModifiedBy>valeolog</cp:lastModifiedBy>
  <cp:revision>2</cp:revision>
  <cp:lastPrinted>2017-02-23T10:50:00Z</cp:lastPrinted>
  <dcterms:created xsi:type="dcterms:W3CDTF">2017-03-15T12:18:00Z</dcterms:created>
  <dcterms:modified xsi:type="dcterms:W3CDTF">2017-03-15T12:18:00Z</dcterms:modified>
</cp:coreProperties>
</file>