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30" w:rsidRPr="008D7B30" w:rsidRDefault="008D7B30" w:rsidP="008D7B30">
      <w:pPr>
        <w:shd w:val="clear" w:color="auto" w:fill="F8FBFD"/>
        <w:spacing w:after="195" w:line="390" w:lineRule="atLeast"/>
        <w:jc w:val="left"/>
        <w:outlineLvl w:val="1"/>
        <w:rPr>
          <w:rFonts w:ascii="Arial" w:eastAsia="Times New Roman" w:hAnsi="Arial" w:cs="Arial"/>
          <w:b/>
          <w:bCs/>
          <w:color w:val="00476D"/>
          <w:sz w:val="36"/>
          <w:szCs w:val="36"/>
          <w:lang w:eastAsia="ru-RU"/>
        </w:rPr>
      </w:pPr>
      <w:bookmarkStart w:id="0" w:name="_GoBack"/>
      <w:r w:rsidRPr="008D7B30">
        <w:rPr>
          <w:rFonts w:ascii="Arial" w:eastAsia="Times New Roman" w:hAnsi="Arial" w:cs="Arial"/>
          <w:b/>
          <w:bCs/>
          <w:color w:val="00476D"/>
          <w:sz w:val="36"/>
          <w:szCs w:val="36"/>
          <w:lang w:eastAsia="ru-RU"/>
        </w:rPr>
        <w:t>Порядок проведения прививок. Показания и противопоказания</w:t>
      </w:r>
      <w:bookmarkEnd w:id="0"/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476D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14450"/>
            <wp:effectExtent l="0" t="0" r="0" b="0"/>
            <wp:wrapSquare wrapText="bothSides"/>
            <wp:docPr id="1" name="Рисунок 1" descr="http://minzdrav.gov.by/dadvimages/s000312_178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zdrav.gov.by/dadvimages/s000312_1788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Профилактические прививки проводятся в целях предупреждения, снижения уровня и ликвидации инфекционных заболеваний.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Плановые профилактические прививки проводятся в определенные сроки жизни человека независимо от эпидемической обстановки для создания специфической невосприимчивости организма (иммунитета) человека к соответствующим инфекционным заболеваниям.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Кроме плановых профилактических прививок в Республике Беларусь проводятся прививки по эпидемическим показаниям: против бешенства, бруцеллеза, ветряной оспы, вирусного гепатита</w:t>
      </w:r>
      <w:proofErr w:type="gramStart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А</w:t>
      </w:r>
      <w:proofErr w:type="gramEnd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, вирусного гепатита В, дифтерии, желтой лихорадки, клещевого энцефалита, коклюша, кори, краснухи, лептоспироза, полиомиелита, сибирской язвы, туляремии, чумы, эпидемического паротита и др.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Профилактические прививки проводятся строго в организациях здравоохранения. Информация о проведении профилактической прививки вносится в медицинскую карту пациента.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 соответствии со ст.44. Закона Республики Беларусь «О здравоохранении» необходимым условием проведения профилактических прививок является наличие предварительного  согласия пациента (для несовершеннолетнего пациента – его родителя или законного представителя). Пациент должен быть ознакомлен с прогнозируемыми результатами и возможными рисками.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Согласие на проведение профилактических прививок дается устно, так как вакцинация, проводимая внутримышечно, подкожно или </w:t>
      </w:r>
      <w:proofErr w:type="spellStart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внутрикожно</w:t>
      </w:r>
      <w:proofErr w:type="spellEnd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, относится к перечню простых медицинских вмешательств (постановление Министерства здравоохранения Республики Беларусь от 31.05.2011г. N 49 "Об установлении перечня простых медицинских вмешательств").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 соответствии со ст.45 Закона Республики Беларусь «О здравоохранении» пациент имеет право отказаться от проведения профилактических прививок. Отказ оформляется записью в медицинской документации и подписывается пациентом и лечащим врачом.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Профилактические прививки проводят медицинские работники, обученные технике выполнения прививок, а также оказанию первой медицинской помощи в случае развития поствакцинальных осложнений и реакций. При наличии врача-терапевта (педиатра) профилактические прививки могут проводиться по согласованию с территориальным центром гигиены и эпидемиологии в специально оборудованных кабинетах по месту работы, учебы, фельдшерско-акушерских пунктах при возможности соблюдения в них в полном объеме правил асептики.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Проведение профилактических прививок на фельдшерско-акушерских пунктах, здравпунктах средним медицинским персоналом без врачебного осмотра запрещается.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Прививки против туберкулеза и </w:t>
      </w:r>
      <w:proofErr w:type="spellStart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туберкулинодиагностику</w:t>
      </w:r>
      <w:proofErr w:type="spellEnd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проводит специально обученный средний медицинский персонал, имеющий справку-допуск из противотуберкулезного диспансера к проведению иммунизации с использованием БЦЖ (БЦЖ-М) и постановке пробы Манту.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Порядок проведения прививок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Для обеспечения своевременного проведения профилактических прививок медицинский работник педиатрического (терапевтического) участка в устной или письменной форме приглашает в медицинское учреждение лиц, подлежащих прививкам (родителей детей или лиц их заменяющих);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 детском учреждении образования – предварительно информирует и получает согласие родителей на проведение профпрививок их детям, вносит запись об устном согласии на вакцинацию.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Врач должен проинформировать пациента об инфекционном заболевании, против которого будет проводиться прививка, свойствах вакцинного препарата, возможных поствакцинальных реакциях и действиях в случае их возникновения.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Врач-педиатр (терапевт) дает разрешение на прививку в письменном виде. С этой целью и для исключения острого заболевания непосредственно перед прививкой врачом проводится медицинский осмотр пациента, включающий: термометрию, измерение частоты дыхания, </w:t>
      </w: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lastRenderedPageBreak/>
        <w:t xml:space="preserve">пульса, опрос на наличие жалоб, объективный осмотр органов и систем. При этом следует учитывать анамнестические данные (предшествующие заболевания, реакции на прививки, наличие аллергических реакций на лекарственные препараты, пищевые продукты). С целью предупреждения поствакцинальных реакций и осложнений у лиц с наличием отклонений в состоянии здоровья необходимо использовать </w:t>
      </w:r>
      <w:proofErr w:type="spellStart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предвакцинальную</w:t>
      </w:r>
      <w:proofErr w:type="spellEnd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медикаментозную подготовку.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Запись о выполненной прививке делается в медицинской документации. Запись заверяется лицом, сделавшим прививку.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Наблюдение за привитыми лицами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 организации здравоохранения после проведенной прививки  с целью оказания медицинской помощи в случае развития немедленных аллергических реакций должно быть обеспечено медицинское наблюдение за привитым лицом в течение первых 30 минут (если инструкцией к препарату не предусмотрено иное время).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Медицинские противопоказания к проведению прививок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Медицинские противопоказания к вакцинации могут устанавливаться как временные (до одного месяца) – в связи с острой респираторной инфекцией, при наличии температуры, так и длительные (от 1 до 3 месяцев)  – при наличии обострения некоторых хронических заболеваний и постоянные (1 год и более) – в связи противопоказаниями, установленными в инструкции к применению вакцины. Решение об установлении или отмене временного медицинского противопоказания принимает врач-педиатр (терапевт). Решение об установлении, продлении или отмене длительного и постоянного медицинского противопоказания принимает иммунологическая комиссия, которая утверждается приказом главного врача организации здравоохранения.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Противопоказанием (постоянным) ко всем вакцинам является осложнение на введение предыдущей дозы препарата (анафилактический шок, </w:t>
      </w:r>
      <w:proofErr w:type="spellStart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развившийся</w:t>
      </w:r>
      <w:proofErr w:type="spellEnd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в течение 24 часов после прививки, немедленные аллергические реакции, энцефалит или энцефалопатия, </w:t>
      </w:r>
      <w:proofErr w:type="spellStart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афебрильные</w:t>
      </w:r>
      <w:proofErr w:type="spellEnd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судороги).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Острые инфекционные и неинфекционные заболевания, обострение хронических заболеваний являются временными противопоказаниями для проведения прививок. Плановые прививки проводят после исчезновения острых проявлений заболевания и достижения полной или максимальной возможной ремиссии, в том числе на фоне поддерживающего лечения (кроме </w:t>
      </w:r>
      <w:proofErr w:type="spellStart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иммуносупрессивного</w:t>
      </w:r>
      <w:proofErr w:type="spellEnd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).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Прививки по эпидемическим показаниям могут проводиться на фоне легкого течения ОРВИ, ОКИ, в отсутствии ремиссии на фоне активной терапии по решению врача-педиатра (терапевта). Основанием для принятия решения является сопоставление риска возникновения инфекционного заболевания и его осложнений, обострения хронического заболевания с риском осложнений после вакцинации.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Детям, не привитым в установленные сроки в связи с медицинскими противопоказаниями, прививки проводят по индивидуальной схеме согласно рекомендациям врача-педиатра или других специалистов.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При возникновении инфекционного заболевания в организованном коллективе, домашнем очаге возможность проведения иммунизации контактных лиц определяется врачом-эпидемиологом совместно с врачом-педиатром.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Побочные реакции и серьёзные побочные реакции на введение вакцин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Побочная реакция - непредвиденная отрицательная реакция организма человека, связанная с медицинским применением лекарственного средства в дозе, указанной в инструкции по применению и (или) листке-вкладыше. 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Неожиданная побочная реакция - побочная реакция, характер или тяжесть которой не согласуется с имеющейся информацией о лекарственном средстве, указанной в инструкции по медицинскому применению и (или) листке-вкладыше или программе (протоколе) клинических испытаний. </w:t>
      </w: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proofErr w:type="gramStart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Серьезные побочные реакции - побочные реакции, которые вне зависимости от принимаемой дозы лекарственного средства приводят к смерти, или представляют угрозу для жизни, или требуют оказания медицинской помощи в стационарных условиях, или приводят к стойким либо выраженным ограничениям жизнеспособности (инвалидности), к врожденной аномалии (пороку развития), или требуют медицинского вмешательства для предотвращения развития перечисленных состояний.</w:t>
      </w:r>
      <w:proofErr w:type="gramEnd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Серьёзные побочные </w:t>
      </w:r>
      <w:proofErr w:type="gramStart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реакции</w:t>
      </w:r>
      <w:proofErr w:type="gramEnd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как правило связаны:</w:t>
      </w:r>
    </w:p>
    <w:p w:rsidR="008D7B30" w:rsidRPr="008D7B30" w:rsidRDefault="008D7B30" w:rsidP="008D7B30">
      <w:pPr>
        <w:numPr>
          <w:ilvl w:val="0"/>
          <w:numId w:val="1"/>
        </w:numPr>
        <w:shd w:val="clear" w:color="auto" w:fill="F8FBFD"/>
        <w:ind w:left="0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 с нарушением медицинских противопоказаний;</w:t>
      </w:r>
    </w:p>
    <w:p w:rsidR="008D7B30" w:rsidRPr="008D7B30" w:rsidRDefault="008D7B30" w:rsidP="008D7B30">
      <w:pPr>
        <w:numPr>
          <w:ilvl w:val="0"/>
          <w:numId w:val="1"/>
        </w:numPr>
        <w:shd w:val="clear" w:color="auto" w:fill="F8FBFD"/>
        <w:ind w:left="0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 с нарушением техники вакцинации;</w:t>
      </w:r>
    </w:p>
    <w:p w:rsidR="008D7B30" w:rsidRPr="008D7B30" w:rsidRDefault="008D7B30" w:rsidP="008D7B30">
      <w:pPr>
        <w:numPr>
          <w:ilvl w:val="0"/>
          <w:numId w:val="1"/>
        </w:numPr>
        <w:shd w:val="clear" w:color="auto" w:fill="F8FBFD"/>
        <w:ind w:left="0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 с качеством вакцин;</w:t>
      </w:r>
    </w:p>
    <w:p w:rsidR="008D7B30" w:rsidRPr="008D7B30" w:rsidRDefault="008D7B30" w:rsidP="008D7B30">
      <w:pPr>
        <w:numPr>
          <w:ilvl w:val="0"/>
          <w:numId w:val="1"/>
        </w:numPr>
        <w:shd w:val="clear" w:color="auto" w:fill="F8FBFD"/>
        <w:ind w:left="0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lastRenderedPageBreak/>
        <w:t>- с индивидуальной реакцией пациента.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Основными заболеваниями, подлежащими регистрации и расследованию в поствакцинальном периоде, являются:</w:t>
      </w:r>
    </w:p>
    <w:p w:rsidR="008D7B30" w:rsidRPr="008D7B30" w:rsidRDefault="008D7B30" w:rsidP="008D7B30">
      <w:pPr>
        <w:numPr>
          <w:ilvl w:val="0"/>
          <w:numId w:val="2"/>
        </w:numPr>
        <w:shd w:val="clear" w:color="auto" w:fill="F8FBFD"/>
        <w:ind w:left="0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- анафилактический шок; тяжелые </w:t>
      </w:r>
      <w:proofErr w:type="spellStart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генерализованные</w:t>
      </w:r>
      <w:proofErr w:type="spellEnd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аллергические реакции (рецидивирующий ангионевротический отек – отек </w:t>
      </w:r>
      <w:proofErr w:type="spellStart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Квинке</w:t>
      </w:r>
      <w:proofErr w:type="spellEnd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, синдром Стивена-Джонсона, синдром </w:t>
      </w:r>
      <w:proofErr w:type="spellStart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Лайела</w:t>
      </w:r>
      <w:proofErr w:type="spellEnd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и др.);</w:t>
      </w:r>
    </w:p>
    <w:p w:rsidR="008D7B30" w:rsidRPr="008D7B30" w:rsidRDefault="008D7B30" w:rsidP="008D7B30">
      <w:pPr>
        <w:numPr>
          <w:ilvl w:val="0"/>
          <w:numId w:val="2"/>
        </w:numPr>
        <w:shd w:val="clear" w:color="auto" w:fill="F8FBFD"/>
        <w:ind w:left="0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 синдром сывороточной болезни;</w:t>
      </w:r>
    </w:p>
    <w:p w:rsidR="008D7B30" w:rsidRPr="008D7B30" w:rsidRDefault="008D7B30" w:rsidP="008D7B30">
      <w:pPr>
        <w:numPr>
          <w:ilvl w:val="0"/>
          <w:numId w:val="2"/>
        </w:numPr>
        <w:shd w:val="clear" w:color="auto" w:fill="F8FBFD"/>
        <w:ind w:left="0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- энцефалит; другие поражения ЦНС с </w:t>
      </w:r>
      <w:proofErr w:type="spellStart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генерализованными</w:t>
      </w:r>
      <w:proofErr w:type="spellEnd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или локальными проявлениями (энцефалопатия, серозный менингит, полиневрит);</w:t>
      </w:r>
    </w:p>
    <w:p w:rsidR="008D7B30" w:rsidRPr="008D7B30" w:rsidRDefault="008D7B30" w:rsidP="008D7B30">
      <w:pPr>
        <w:numPr>
          <w:ilvl w:val="0"/>
          <w:numId w:val="2"/>
        </w:numPr>
        <w:shd w:val="clear" w:color="auto" w:fill="F8FBFD"/>
        <w:ind w:left="0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- </w:t>
      </w:r>
      <w:proofErr w:type="spellStart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резидуальные</w:t>
      </w:r>
      <w:proofErr w:type="spellEnd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судорожные состояния: </w:t>
      </w:r>
      <w:proofErr w:type="spellStart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афебрильные</w:t>
      </w:r>
      <w:proofErr w:type="spellEnd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судороги (появившиеся после прививки при температуре ниже 38,5°C и отсутствовавшие до прививки), повторившиеся в течение первых 12 месяцев после прививки;</w:t>
      </w:r>
    </w:p>
    <w:p w:rsidR="008D7B30" w:rsidRPr="008D7B30" w:rsidRDefault="008D7B30" w:rsidP="008D7B30">
      <w:pPr>
        <w:numPr>
          <w:ilvl w:val="0"/>
          <w:numId w:val="2"/>
        </w:numPr>
        <w:shd w:val="clear" w:color="auto" w:fill="F8FBFD"/>
        <w:ind w:left="0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- </w:t>
      </w:r>
      <w:proofErr w:type="spellStart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вакциноассоциированный</w:t>
      </w:r>
      <w:proofErr w:type="spellEnd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полиомиелит;</w:t>
      </w:r>
    </w:p>
    <w:p w:rsidR="008D7B30" w:rsidRPr="008D7B30" w:rsidRDefault="008D7B30" w:rsidP="008D7B30">
      <w:pPr>
        <w:numPr>
          <w:ilvl w:val="0"/>
          <w:numId w:val="2"/>
        </w:numPr>
        <w:shd w:val="clear" w:color="auto" w:fill="F8FBFD"/>
        <w:ind w:left="0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- миокардит, нефрит, тромбоцитопеническая пурпура, </w:t>
      </w:r>
      <w:proofErr w:type="spellStart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агранулоцитоз</w:t>
      </w:r>
      <w:proofErr w:type="spellEnd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, гипопластическая анемия, коллагенозы, абсцесс в месте введения, внезапная смерть, другие случаи летальных исходов, имеющие временную связь с прививкой;</w:t>
      </w:r>
    </w:p>
    <w:p w:rsidR="008D7B30" w:rsidRPr="008D7B30" w:rsidRDefault="008D7B30" w:rsidP="008D7B30">
      <w:pPr>
        <w:numPr>
          <w:ilvl w:val="0"/>
          <w:numId w:val="2"/>
        </w:numPr>
        <w:shd w:val="clear" w:color="auto" w:fill="F8FBFD"/>
        <w:ind w:left="0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- лимфаденит, в т.ч. регионарный, келоидный рубец, остеит и др. </w:t>
      </w:r>
      <w:proofErr w:type="spellStart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генерализованные</w:t>
      </w:r>
      <w:proofErr w:type="spellEnd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формы заболевания.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Обеспечение безопасности иммунизации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В 1999 году ВОЗ был создан Глобальный консультативный комитет по безопасности вакцин (ГККБВ) для оперативного, эффективного и научно обоснованного реагирования по вопросам безопасности вакцин, имеющим глобальное значение. Так, экспертами ГККБВ была опровергнута связь вакцинации против коклюша с развитием энцефалита, синдрома внезапной смерти с АКДС-вакциной, аутизма и вакцины против кори, эпидпаротита и краснухи, рассеянного склероза и вакцинации против гепатита В.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 Республике Беларусь вакцина перед использованием:</w:t>
      </w:r>
    </w:p>
    <w:p w:rsidR="008D7B30" w:rsidRPr="008D7B30" w:rsidRDefault="008D7B30" w:rsidP="008D7B30">
      <w:pPr>
        <w:numPr>
          <w:ilvl w:val="0"/>
          <w:numId w:val="3"/>
        </w:numPr>
        <w:shd w:val="clear" w:color="auto" w:fill="F8FBFD"/>
        <w:ind w:left="0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 проходит государственную регистрацию с проведением лабораторных исследований;</w:t>
      </w:r>
    </w:p>
    <w:p w:rsidR="008D7B30" w:rsidRPr="008D7B30" w:rsidRDefault="008D7B30" w:rsidP="008D7B30">
      <w:pPr>
        <w:numPr>
          <w:ilvl w:val="0"/>
          <w:numId w:val="3"/>
        </w:numPr>
        <w:shd w:val="clear" w:color="auto" w:fill="F8FBFD"/>
        <w:ind w:left="0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 каждая партия вакцин, поступающая на территорию РБ, проходит входной лабораторный контроль;</w:t>
      </w:r>
    </w:p>
    <w:p w:rsidR="008D7B30" w:rsidRPr="008D7B30" w:rsidRDefault="008D7B30" w:rsidP="008D7B30">
      <w:pPr>
        <w:numPr>
          <w:ilvl w:val="0"/>
          <w:numId w:val="3"/>
        </w:numPr>
        <w:shd w:val="clear" w:color="auto" w:fill="F8FBFD"/>
        <w:ind w:left="0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- осуществляется </w:t>
      </w:r>
      <w:proofErr w:type="gramStart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контроль за</w:t>
      </w:r>
      <w:proofErr w:type="gramEnd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соблюдением «холодовой цепи» при транспортировке и использовании вакцин;</w:t>
      </w:r>
    </w:p>
    <w:p w:rsidR="008D7B30" w:rsidRPr="008D7B30" w:rsidRDefault="008D7B30" w:rsidP="008D7B30">
      <w:pPr>
        <w:numPr>
          <w:ilvl w:val="0"/>
          <w:numId w:val="3"/>
        </w:numPr>
        <w:shd w:val="clear" w:color="auto" w:fill="F8FBFD"/>
        <w:ind w:left="0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- функционирует система мониторинга серьёзных побочных реакций, с 2008 года – проводится мониторинг побочных реакций и серьёзных побочных реакций. Серьёзные побочные реакции встречаются крайне редко: за всю историю применения вакцинации в Республике Беларусь  регистрировались единичные случаи. Так, в Республике Беларусь в 2014 году частота осложнений была 0,001% от числа проведенных профилактических прививок (в основном после БЦЖ иммунизации). </w:t>
      </w:r>
      <w:proofErr w:type="gramStart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Летальные случаи, связанные с вакцинацией в республике за последние 30 лет не регистрировались.</w:t>
      </w:r>
      <w:proofErr w:type="gramEnd"/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Расследование причин серьёзных побочных реакций осуществляется комиссией, назначенной управлением здравоохранения облисполкома или комитетом по здравоохранению Минского горисполкома. Каждый случай состояния (заболевания), </w:t>
      </w:r>
      <w:proofErr w:type="spellStart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развившегося</w:t>
      </w:r>
      <w:proofErr w:type="spellEnd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в поствакцинальном периоде и трактуемый как серьёзная побочная реакция, требует тщательной дифференциальной </w:t>
      </w:r>
      <w:proofErr w:type="gramStart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диагностики</w:t>
      </w:r>
      <w:proofErr w:type="gramEnd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как с инфекционными, так и с неинфекционными заболеваниями.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Успехи и достижения иммунопрофилактики в 21 веке:</w:t>
      </w:r>
    </w:p>
    <w:p w:rsidR="008D7B30" w:rsidRPr="008D7B30" w:rsidRDefault="008D7B30" w:rsidP="008D7B30">
      <w:pPr>
        <w:shd w:val="clear" w:color="auto" w:fill="F8FBFD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Благодаря эффективным программам вакцинации детского и взрослого населения отмечается значительное снижение многих инфекционных заболеваний в нашей стране:</w:t>
      </w:r>
    </w:p>
    <w:p w:rsidR="008D7B30" w:rsidRPr="008D7B30" w:rsidRDefault="008D7B30" w:rsidP="008D7B30">
      <w:pPr>
        <w:numPr>
          <w:ilvl w:val="0"/>
          <w:numId w:val="4"/>
        </w:numPr>
        <w:shd w:val="clear" w:color="auto" w:fill="F8FBFD"/>
        <w:ind w:left="0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 отсутствуют случаи полиомиелита, который раньше приводил к развитию уродств и инвалидности;</w:t>
      </w:r>
    </w:p>
    <w:p w:rsidR="008D7B30" w:rsidRPr="008D7B30" w:rsidRDefault="008D7B30" w:rsidP="008D7B30">
      <w:pPr>
        <w:numPr>
          <w:ilvl w:val="0"/>
          <w:numId w:val="4"/>
        </w:numPr>
        <w:shd w:val="clear" w:color="auto" w:fill="F8FBFD"/>
        <w:ind w:left="0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 заболеваемость краснухой снизилась в 43 000  раз (с 43 000  случаев в 1997году до 1 случая в 2014 году);</w:t>
      </w:r>
    </w:p>
    <w:p w:rsidR="008D7B30" w:rsidRPr="008D7B30" w:rsidRDefault="008D7B30" w:rsidP="008D7B30">
      <w:pPr>
        <w:numPr>
          <w:ilvl w:val="0"/>
          <w:numId w:val="4"/>
        </w:numPr>
        <w:shd w:val="clear" w:color="auto" w:fill="F8FBFD"/>
        <w:ind w:left="0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- заболеваемость корью снизилась более чем в 1 000 раз (в </w:t>
      </w:r>
      <w:proofErr w:type="spellStart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допрививочный</w:t>
      </w:r>
      <w:proofErr w:type="spellEnd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период (до 1967 года) регистрировалось около 70 000  случаев в год, в 2014 году – 64 случая), заболеваемость корью была обусловлена 5 завозными случаями из стран, где регистрируется распространение кори: </w:t>
      </w:r>
      <w:proofErr w:type="gramStart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Российской Федерации, Польши, Грузии, Украины и Израиля (из числа зарегистрированных случаев кори 59 были связанны с завозными);</w:t>
      </w:r>
      <w:proofErr w:type="gramEnd"/>
    </w:p>
    <w:p w:rsidR="008D7B30" w:rsidRPr="008D7B30" w:rsidRDefault="008D7B30" w:rsidP="008D7B30">
      <w:pPr>
        <w:numPr>
          <w:ilvl w:val="0"/>
          <w:numId w:val="4"/>
        </w:numPr>
        <w:shd w:val="clear" w:color="auto" w:fill="F8FBFD"/>
        <w:ind w:left="0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- заболеваемость дифтерией – в </w:t>
      </w:r>
      <w:proofErr w:type="spellStart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допрививочным</w:t>
      </w:r>
      <w:proofErr w:type="spellEnd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периоде (до 1957 года) регистрировалось 14 000  случаев, с 2012 года случаев не было;</w:t>
      </w:r>
    </w:p>
    <w:p w:rsidR="008D7B30" w:rsidRPr="008D7B30" w:rsidRDefault="008D7B30" w:rsidP="008D7B30">
      <w:pPr>
        <w:numPr>
          <w:ilvl w:val="0"/>
          <w:numId w:val="4"/>
        </w:numPr>
        <w:shd w:val="clear" w:color="auto" w:fill="F8FBFD"/>
        <w:ind w:left="0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 заболеваемость вирусным гепатитом</w:t>
      </w:r>
      <w:proofErr w:type="gramStart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В</w:t>
      </w:r>
      <w:proofErr w:type="gramEnd"/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– в 14 раз (с 1266 случаев в 1998г. до 93 – в 2014 году);</w:t>
      </w:r>
    </w:p>
    <w:p w:rsidR="008D7B30" w:rsidRPr="008D7B30" w:rsidRDefault="008D7B30" w:rsidP="008D7B30">
      <w:pPr>
        <w:numPr>
          <w:ilvl w:val="0"/>
          <w:numId w:val="4"/>
        </w:numPr>
        <w:shd w:val="clear" w:color="auto" w:fill="F8FBFD"/>
        <w:ind w:left="0"/>
        <w:jc w:val="lef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8D7B30">
        <w:rPr>
          <w:rFonts w:ascii="Arial" w:eastAsia="Times New Roman" w:hAnsi="Arial" w:cs="Arial"/>
          <w:color w:val="4B4B4B"/>
          <w:sz w:val="21"/>
          <w:szCs w:val="21"/>
          <w:lang w:eastAsia="ru-RU"/>
        </w:rPr>
        <w:lastRenderedPageBreak/>
        <w:t>- заболеваемость столбняком - регистрировались единичные спорадические случаи столбняка, с 2011 года случаев не было.</w:t>
      </w:r>
    </w:p>
    <w:p w:rsidR="00484F44" w:rsidRDefault="00484F44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F12"/>
    <w:multiLevelType w:val="multilevel"/>
    <w:tmpl w:val="6E64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16DA2"/>
    <w:multiLevelType w:val="multilevel"/>
    <w:tmpl w:val="3988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37E10"/>
    <w:multiLevelType w:val="multilevel"/>
    <w:tmpl w:val="F23E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94610"/>
    <w:multiLevelType w:val="multilevel"/>
    <w:tmpl w:val="0C7A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30"/>
    <w:rsid w:val="00000C40"/>
    <w:rsid w:val="00001AA7"/>
    <w:rsid w:val="00002986"/>
    <w:rsid w:val="00003AB0"/>
    <w:rsid w:val="00005860"/>
    <w:rsid w:val="00005D49"/>
    <w:rsid w:val="00012433"/>
    <w:rsid w:val="00022DBD"/>
    <w:rsid w:val="000230BD"/>
    <w:rsid w:val="000231D4"/>
    <w:rsid w:val="00025F3D"/>
    <w:rsid w:val="00026253"/>
    <w:rsid w:val="000262E1"/>
    <w:rsid w:val="00026E91"/>
    <w:rsid w:val="000305DD"/>
    <w:rsid w:val="00031169"/>
    <w:rsid w:val="00031A87"/>
    <w:rsid w:val="00033DD2"/>
    <w:rsid w:val="00034AE6"/>
    <w:rsid w:val="000352AF"/>
    <w:rsid w:val="00036570"/>
    <w:rsid w:val="000370C4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1976"/>
    <w:rsid w:val="00052E95"/>
    <w:rsid w:val="000547E5"/>
    <w:rsid w:val="00054C69"/>
    <w:rsid w:val="000550A1"/>
    <w:rsid w:val="00055632"/>
    <w:rsid w:val="00055801"/>
    <w:rsid w:val="000571F3"/>
    <w:rsid w:val="00060A7A"/>
    <w:rsid w:val="0006173E"/>
    <w:rsid w:val="00065877"/>
    <w:rsid w:val="00065C9E"/>
    <w:rsid w:val="00066339"/>
    <w:rsid w:val="00067784"/>
    <w:rsid w:val="00067B66"/>
    <w:rsid w:val="00070D74"/>
    <w:rsid w:val="0007106F"/>
    <w:rsid w:val="000713B6"/>
    <w:rsid w:val="00072F06"/>
    <w:rsid w:val="000751A5"/>
    <w:rsid w:val="000813EC"/>
    <w:rsid w:val="00082D57"/>
    <w:rsid w:val="00083137"/>
    <w:rsid w:val="00083D66"/>
    <w:rsid w:val="0008529E"/>
    <w:rsid w:val="000858FE"/>
    <w:rsid w:val="00086965"/>
    <w:rsid w:val="00087247"/>
    <w:rsid w:val="0009305B"/>
    <w:rsid w:val="000957B3"/>
    <w:rsid w:val="00096BFB"/>
    <w:rsid w:val="000A0745"/>
    <w:rsid w:val="000A0FA4"/>
    <w:rsid w:val="000A1616"/>
    <w:rsid w:val="000A3090"/>
    <w:rsid w:val="000A3CB8"/>
    <w:rsid w:val="000A3EBB"/>
    <w:rsid w:val="000A3EC7"/>
    <w:rsid w:val="000A58E5"/>
    <w:rsid w:val="000A6A01"/>
    <w:rsid w:val="000A7709"/>
    <w:rsid w:val="000B57D1"/>
    <w:rsid w:val="000B6073"/>
    <w:rsid w:val="000B63BB"/>
    <w:rsid w:val="000B6639"/>
    <w:rsid w:val="000B69CE"/>
    <w:rsid w:val="000B6A46"/>
    <w:rsid w:val="000B7160"/>
    <w:rsid w:val="000C05FB"/>
    <w:rsid w:val="000C0779"/>
    <w:rsid w:val="000C3332"/>
    <w:rsid w:val="000C35E7"/>
    <w:rsid w:val="000C3B37"/>
    <w:rsid w:val="000C419C"/>
    <w:rsid w:val="000C41CF"/>
    <w:rsid w:val="000C4CA6"/>
    <w:rsid w:val="000C4EE9"/>
    <w:rsid w:val="000C5B05"/>
    <w:rsid w:val="000C6EC4"/>
    <w:rsid w:val="000C7787"/>
    <w:rsid w:val="000C7D98"/>
    <w:rsid w:val="000D08CE"/>
    <w:rsid w:val="000D0F94"/>
    <w:rsid w:val="000D14D3"/>
    <w:rsid w:val="000D182C"/>
    <w:rsid w:val="000D2447"/>
    <w:rsid w:val="000D34F9"/>
    <w:rsid w:val="000D6349"/>
    <w:rsid w:val="000D7ABA"/>
    <w:rsid w:val="000E0709"/>
    <w:rsid w:val="000E26AD"/>
    <w:rsid w:val="000E3761"/>
    <w:rsid w:val="000E43CD"/>
    <w:rsid w:val="000E6BA1"/>
    <w:rsid w:val="000E6F01"/>
    <w:rsid w:val="000F25D9"/>
    <w:rsid w:val="000F31AB"/>
    <w:rsid w:val="000F484C"/>
    <w:rsid w:val="000F508A"/>
    <w:rsid w:val="000F5B3A"/>
    <w:rsid w:val="000F7BE0"/>
    <w:rsid w:val="0010072B"/>
    <w:rsid w:val="00100930"/>
    <w:rsid w:val="0010267E"/>
    <w:rsid w:val="00103814"/>
    <w:rsid w:val="001042F3"/>
    <w:rsid w:val="0010662C"/>
    <w:rsid w:val="00106C7F"/>
    <w:rsid w:val="00111BE1"/>
    <w:rsid w:val="00112EB8"/>
    <w:rsid w:val="00115867"/>
    <w:rsid w:val="00115DE3"/>
    <w:rsid w:val="0011681A"/>
    <w:rsid w:val="0011742E"/>
    <w:rsid w:val="0012038B"/>
    <w:rsid w:val="00121C7F"/>
    <w:rsid w:val="001221BA"/>
    <w:rsid w:val="00123FC9"/>
    <w:rsid w:val="001245F2"/>
    <w:rsid w:val="00125972"/>
    <w:rsid w:val="001259CB"/>
    <w:rsid w:val="00126108"/>
    <w:rsid w:val="001274CA"/>
    <w:rsid w:val="00127990"/>
    <w:rsid w:val="00133A5E"/>
    <w:rsid w:val="00133CAB"/>
    <w:rsid w:val="00136817"/>
    <w:rsid w:val="00136B6D"/>
    <w:rsid w:val="0014125D"/>
    <w:rsid w:val="001413FD"/>
    <w:rsid w:val="00141CAD"/>
    <w:rsid w:val="001442AD"/>
    <w:rsid w:val="00144388"/>
    <w:rsid w:val="00144FB1"/>
    <w:rsid w:val="00145FDC"/>
    <w:rsid w:val="00146A13"/>
    <w:rsid w:val="00147150"/>
    <w:rsid w:val="00147586"/>
    <w:rsid w:val="00151DAD"/>
    <w:rsid w:val="0015248A"/>
    <w:rsid w:val="001528AA"/>
    <w:rsid w:val="00152E57"/>
    <w:rsid w:val="00153436"/>
    <w:rsid w:val="00154626"/>
    <w:rsid w:val="00154FB9"/>
    <w:rsid w:val="00156476"/>
    <w:rsid w:val="00156D6C"/>
    <w:rsid w:val="001614AA"/>
    <w:rsid w:val="00161B04"/>
    <w:rsid w:val="001629F9"/>
    <w:rsid w:val="00166566"/>
    <w:rsid w:val="00166669"/>
    <w:rsid w:val="001668EA"/>
    <w:rsid w:val="00170C13"/>
    <w:rsid w:val="00171479"/>
    <w:rsid w:val="0017148C"/>
    <w:rsid w:val="00171EE8"/>
    <w:rsid w:val="00174928"/>
    <w:rsid w:val="00174DA0"/>
    <w:rsid w:val="00175CFC"/>
    <w:rsid w:val="00177D7E"/>
    <w:rsid w:val="00180F80"/>
    <w:rsid w:val="001826BF"/>
    <w:rsid w:val="00182F67"/>
    <w:rsid w:val="00182FEE"/>
    <w:rsid w:val="001837E9"/>
    <w:rsid w:val="001851A5"/>
    <w:rsid w:val="0018695D"/>
    <w:rsid w:val="001876B9"/>
    <w:rsid w:val="00187C01"/>
    <w:rsid w:val="0019316E"/>
    <w:rsid w:val="0019364A"/>
    <w:rsid w:val="001949BE"/>
    <w:rsid w:val="00194CE3"/>
    <w:rsid w:val="0019536D"/>
    <w:rsid w:val="00195A05"/>
    <w:rsid w:val="00195E20"/>
    <w:rsid w:val="001A0775"/>
    <w:rsid w:val="001A1DFB"/>
    <w:rsid w:val="001A1F99"/>
    <w:rsid w:val="001A2A76"/>
    <w:rsid w:val="001A3C07"/>
    <w:rsid w:val="001A6A83"/>
    <w:rsid w:val="001B033F"/>
    <w:rsid w:val="001B235A"/>
    <w:rsid w:val="001B2660"/>
    <w:rsid w:val="001B28CB"/>
    <w:rsid w:val="001B73C6"/>
    <w:rsid w:val="001C038B"/>
    <w:rsid w:val="001C27C6"/>
    <w:rsid w:val="001C5910"/>
    <w:rsid w:val="001C6994"/>
    <w:rsid w:val="001C7436"/>
    <w:rsid w:val="001C7635"/>
    <w:rsid w:val="001D00B0"/>
    <w:rsid w:val="001D02C9"/>
    <w:rsid w:val="001D171F"/>
    <w:rsid w:val="001D18DF"/>
    <w:rsid w:val="001D22C2"/>
    <w:rsid w:val="001D2B2C"/>
    <w:rsid w:val="001D2B48"/>
    <w:rsid w:val="001D415C"/>
    <w:rsid w:val="001D6894"/>
    <w:rsid w:val="001D7BE4"/>
    <w:rsid w:val="001E095E"/>
    <w:rsid w:val="001E0F8C"/>
    <w:rsid w:val="001E311C"/>
    <w:rsid w:val="001E370F"/>
    <w:rsid w:val="001E5305"/>
    <w:rsid w:val="001E6520"/>
    <w:rsid w:val="001E6988"/>
    <w:rsid w:val="001E7203"/>
    <w:rsid w:val="001E7814"/>
    <w:rsid w:val="001F04D9"/>
    <w:rsid w:val="001F29CA"/>
    <w:rsid w:val="001F2F1D"/>
    <w:rsid w:val="001F3906"/>
    <w:rsid w:val="001F39A5"/>
    <w:rsid w:val="001F409B"/>
    <w:rsid w:val="001F6AC2"/>
    <w:rsid w:val="00202184"/>
    <w:rsid w:val="00202D30"/>
    <w:rsid w:val="00204123"/>
    <w:rsid w:val="00205DDA"/>
    <w:rsid w:val="0021135F"/>
    <w:rsid w:val="00211733"/>
    <w:rsid w:val="0021214B"/>
    <w:rsid w:val="002126FA"/>
    <w:rsid w:val="00212ADD"/>
    <w:rsid w:val="00213BE3"/>
    <w:rsid w:val="00214B17"/>
    <w:rsid w:val="00214C19"/>
    <w:rsid w:val="002164D4"/>
    <w:rsid w:val="002169EC"/>
    <w:rsid w:val="00216CE3"/>
    <w:rsid w:val="002213AE"/>
    <w:rsid w:val="00221750"/>
    <w:rsid w:val="00222D7C"/>
    <w:rsid w:val="00224864"/>
    <w:rsid w:val="00224ADC"/>
    <w:rsid w:val="00227AA5"/>
    <w:rsid w:val="00240FE9"/>
    <w:rsid w:val="00241934"/>
    <w:rsid w:val="00241C0E"/>
    <w:rsid w:val="00242183"/>
    <w:rsid w:val="00242A02"/>
    <w:rsid w:val="00243B62"/>
    <w:rsid w:val="00243C67"/>
    <w:rsid w:val="002454DD"/>
    <w:rsid w:val="00246A9F"/>
    <w:rsid w:val="00246ADA"/>
    <w:rsid w:val="00246B93"/>
    <w:rsid w:val="00247A10"/>
    <w:rsid w:val="00251BA1"/>
    <w:rsid w:val="00252C68"/>
    <w:rsid w:val="00256879"/>
    <w:rsid w:val="00260CD8"/>
    <w:rsid w:val="00261905"/>
    <w:rsid w:val="00262295"/>
    <w:rsid w:val="00263C46"/>
    <w:rsid w:val="002646B3"/>
    <w:rsid w:val="00270706"/>
    <w:rsid w:val="00272A38"/>
    <w:rsid w:val="00272B43"/>
    <w:rsid w:val="00273571"/>
    <w:rsid w:val="00274A37"/>
    <w:rsid w:val="002754E4"/>
    <w:rsid w:val="002769AE"/>
    <w:rsid w:val="00281D6D"/>
    <w:rsid w:val="00286C65"/>
    <w:rsid w:val="002870FA"/>
    <w:rsid w:val="0029124E"/>
    <w:rsid w:val="00291A73"/>
    <w:rsid w:val="002924E2"/>
    <w:rsid w:val="00292AFB"/>
    <w:rsid w:val="00295A04"/>
    <w:rsid w:val="002A06B3"/>
    <w:rsid w:val="002A0E12"/>
    <w:rsid w:val="002A2006"/>
    <w:rsid w:val="002A2890"/>
    <w:rsid w:val="002A2F6B"/>
    <w:rsid w:val="002A2FD9"/>
    <w:rsid w:val="002A3BFA"/>
    <w:rsid w:val="002A4391"/>
    <w:rsid w:val="002A4765"/>
    <w:rsid w:val="002A4E01"/>
    <w:rsid w:val="002A68DE"/>
    <w:rsid w:val="002B09F0"/>
    <w:rsid w:val="002B1523"/>
    <w:rsid w:val="002B220A"/>
    <w:rsid w:val="002B34E8"/>
    <w:rsid w:val="002B519A"/>
    <w:rsid w:val="002B5670"/>
    <w:rsid w:val="002C0C49"/>
    <w:rsid w:val="002C2079"/>
    <w:rsid w:val="002C2440"/>
    <w:rsid w:val="002C2C6D"/>
    <w:rsid w:val="002C302A"/>
    <w:rsid w:val="002C4D38"/>
    <w:rsid w:val="002C7215"/>
    <w:rsid w:val="002D0CDF"/>
    <w:rsid w:val="002D26DA"/>
    <w:rsid w:val="002D3124"/>
    <w:rsid w:val="002D338A"/>
    <w:rsid w:val="002D3F7E"/>
    <w:rsid w:val="002E07FA"/>
    <w:rsid w:val="002E1671"/>
    <w:rsid w:val="002E4064"/>
    <w:rsid w:val="002E641A"/>
    <w:rsid w:val="002E6C00"/>
    <w:rsid w:val="002E6C13"/>
    <w:rsid w:val="002F275B"/>
    <w:rsid w:val="002F3C0D"/>
    <w:rsid w:val="002F40D3"/>
    <w:rsid w:val="002F6B04"/>
    <w:rsid w:val="002F6E7A"/>
    <w:rsid w:val="002F6FFA"/>
    <w:rsid w:val="002F79E5"/>
    <w:rsid w:val="002F7F2E"/>
    <w:rsid w:val="0030028E"/>
    <w:rsid w:val="00301CB9"/>
    <w:rsid w:val="00301CC3"/>
    <w:rsid w:val="003040C0"/>
    <w:rsid w:val="00304A11"/>
    <w:rsid w:val="003060B1"/>
    <w:rsid w:val="003061A2"/>
    <w:rsid w:val="0030664A"/>
    <w:rsid w:val="00310232"/>
    <w:rsid w:val="00312A74"/>
    <w:rsid w:val="0031309B"/>
    <w:rsid w:val="00313F4F"/>
    <w:rsid w:val="00317D65"/>
    <w:rsid w:val="003205CC"/>
    <w:rsid w:val="00320E6A"/>
    <w:rsid w:val="00321FE8"/>
    <w:rsid w:val="0032345C"/>
    <w:rsid w:val="00324A3F"/>
    <w:rsid w:val="00324DCF"/>
    <w:rsid w:val="00330130"/>
    <w:rsid w:val="00330387"/>
    <w:rsid w:val="00330591"/>
    <w:rsid w:val="003310E2"/>
    <w:rsid w:val="00332788"/>
    <w:rsid w:val="00333118"/>
    <w:rsid w:val="00333B72"/>
    <w:rsid w:val="003346A5"/>
    <w:rsid w:val="0033480F"/>
    <w:rsid w:val="00335957"/>
    <w:rsid w:val="003367BA"/>
    <w:rsid w:val="00340B3D"/>
    <w:rsid w:val="00342EB4"/>
    <w:rsid w:val="003432DE"/>
    <w:rsid w:val="00343301"/>
    <w:rsid w:val="00344046"/>
    <w:rsid w:val="0034538D"/>
    <w:rsid w:val="0034604D"/>
    <w:rsid w:val="00347C01"/>
    <w:rsid w:val="00347CF7"/>
    <w:rsid w:val="00351203"/>
    <w:rsid w:val="00351B18"/>
    <w:rsid w:val="00352D24"/>
    <w:rsid w:val="00353674"/>
    <w:rsid w:val="00353E86"/>
    <w:rsid w:val="003546F0"/>
    <w:rsid w:val="00354F76"/>
    <w:rsid w:val="003662FA"/>
    <w:rsid w:val="003710C4"/>
    <w:rsid w:val="00371882"/>
    <w:rsid w:val="00372CC6"/>
    <w:rsid w:val="00373B6C"/>
    <w:rsid w:val="00373CDA"/>
    <w:rsid w:val="00373D27"/>
    <w:rsid w:val="00374729"/>
    <w:rsid w:val="00374AE5"/>
    <w:rsid w:val="00377200"/>
    <w:rsid w:val="0037747C"/>
    <w:rsid w:val="00381355"/>
    <w:rsid w:val="00385187"/>
    <w:rsid w:val="0038663E"/>
    <w:rsid w:val="00386E1C"/>
    <w:rsid w:val="00387E28"/>
    <w:rsid w:val="00390AE3"/>
    <w:rsid w:val="0039246B"/>
    <w:rsid w:val="00392E9D"/>
    <w:rsid w:val="00394BE2"/>
    <w:rsid w:val="003962E9"/>
    <w:rsid w:val="003968A5"/>
    <w:rsid w:val="003A18EE"/>
    <w:rsid w:val="003A3C15"/>
    <w:rsid w:val="003A7653"/>
    <w:rsid w:val="003B09FC"/>
    <w:rsid w:val="003B0D90"/>
    <w:rsid w:val="003B0D9C"/>
    <w:rsid w:val="003B39C9"/>
    <w:rsid w:val="003B4543"/>
    <w:rsid w:val="003B5A8B"/>
    <w:rsid w:val="003B6D01"/>
    <w:rsid w:val="003C2ED8"/>
    <w:rsid w:val="003C35E9"/>
    <w:rsid w:val="003C4407"/>
    <w:rsid w:val="003C795F"/>
    <w:rsid w:val="003D0662"/>
    <w:rsid w:val="003D1D50"/>
    <w:rsid w:val="003D1E3D"/>
    <w:rsid w:val="003D1F03"/>
    <w:rsid w:val="003D1F43"/>
    <w:rsid w:val="003D20D7"/>
    <w:rsid w:val="003D2F78"/>
    <w:rsid w:val="003D5DB2"/>
    <w:rsid w:val="003E0E74"/>
    <w:rsid w:val="003E145B"/>
    <w:rsid w:val="003E1702"/>
    <w:rsid w:val="003E5364"/>
    <w:rsid w:val="003E61E1"/>
    <w:rsid w:val="003E6236"/>
    <w:rsid w:val="003E6380"/>
    <w:rsid w:val="003E6B33"/>
    <w:rsid w:val="003E7098"/>
    <w:rsid w:val="003E7771"/>
    <w:rsid w:val="003F0089"/>
    <w:rsid w:val="003F0D50"/>
    <w:rsid w:val="003F1DB9"/>
    <w:rsid w:val="003F339E"/>
    <w:rsid w:val="003F3F20"/>
    <w:rsid w:val="003F3FDC"/>
    <w:rsid w:val="003F49E4"/>
    <w:rsid w:val="003F5229"/>
    <w:rsid w:val="003F5A70"/>
    <w:rsid w:val="003F5F1A"/>
    <w:rsid w:val="003F728A"/>
    <w:rsid w:val="0040060A"/>
    <w:rsid w:val="00400AE8"/>
    <w:rsid w:val="00400B87"/>
    <w:rsid w:val="00400E70"/>
    <w:rsid w:val="00400EF6"/>
    <w:rsid w:val="00401683"/>
    <w:rsid w:val="004018BA"/>
    <w:rsid w:val="0040226D"/>
    <w:rsid w:val="00404725"/>
    <w:rsid w:val="0040575C"/>
    <w:rsid w:val="0041009B"/>
    <w:rsid w:val="00410C65"/>
    <w:rsid w:val="00411168"/>
    <w:rsid w:val="00411566"/>
    <w:rsid w:val="00411DCE"/>
    <w:rsid w:val="00411FBA"/>
    <w:rsid w:val="0041213C"/>
    <w:rsid w:val="00413DFA"/>
    <w:rsid w:val="00416718"/>
    <w:rsid w:val="00417DD9"/>
    <w:rsid w:val="00423E57"/>
    <w:rsid w:val="00424948"/>
    <w:rsid w:val="004268A1"/>
    <w:rsid w:val="004268F5"/>
    <w:rsid w:val="00427B0C"/>
    <w:rsid w:val="00430E8E"/>
    <w:rsid w:val="00431BA3"/>
    <w:rsid w:val="00432C67"/>
    <w:rsid w:val="004338D2"/>
    <w:rsid w:val="00434011"/>
    <w:rsid w:val="00434222"/>
    <w:rsid w:val="00435D02"/>
    <w:rsid w:val="00435D5F"/>
    <w:rsid w:val="00436A59"/>
    <w:rsid w:val="00437532"/>
    <w:rsid w:val="00440723"/>
    <w:rsid w:val="00440A37"/>
    <w:rsid w:val="004438DC"/>
    <w:rsid w:val="00443BE7"/>
    <w:rsid w:val="004451C5"/>
    <w:rsid w:val="00445895"/>
    <w:rsid w:val="00450229"/>
    <w:rsid w:val="00450250"/>
    <w:rsid w:val="0045074A"/>
    <w:rsid w:val="00450FE4"/>
    <w:rsid w:val="004510D6"/>
    <w:rsid w:val="004518B8"/>
    <w:rsid w:val="00452839"/>
    <w:rsid w:val="004564D7"/>
    <w:rsid w:val="004564DF"/>
    <w:rsid w:val="0045759D"/>
    <w:rsid w:val="004600C6"/>
    <w:rsid w:val="004607B9"/>
    <w:rsid w:val="0046252C"/>
    <w:rsid w:val="00463433"/>
    <w:rsid w:val="00463ACF"/>
    <w:rsid w:val="00464749"/>
    <w:rsid w:val="0046562D"/>
    <w:rsid w:val="00465D20"/>
    <w:rsid w:val="00466F38"/>
    <w:rsid w:val="00467E9B"/>
    <w:rsid w:val="004703CA"/>
    <w:rsid w:val="00470D59"/>
    <w:rsid w:val="0047137F"/>
    <w:rsid w:val="00473AA6"/>
    <w:rsid w:val="00474621"/>
    <w:rsid w:val="00474DC5"/>
    <w:rsid w:val="00475881"/>
    <w:rsid w:val="00476308"/>
    <w:rsid w:val="00477420"/>
    <w:rsid w:val="004836F0"/>
    <w:rsid w:val="00484765"/>
    <w:rsid w:val="00484F44"/>
    <w:rsid w:val="00486408"/>
    <w:rsid w:val="0048659D"/>
    <w:rsid w:val="00492299"/>
    <w:rsid w:val="004929A5"/>
    <w:rsid w:val="00493E89"/>
    <w:rsid w:val="0049558A"/>
    <w:rsid w:val="00496BF8"/>
    <w:rsid w:val="00497D2E"/>
    <w:rsid w:val="004A096B"/>
    <w:rsid w:val="004A1DE0"/>
    <w:rsid w:val="004A25AE"/>
    <w:rsid w:val="004A3595"/>
    <w:rsid w:val="004A502C"/>
    <w:rsid w:val="004A5B99"/>
    <w:rsid w:val="004A6F21"/>
    <w:rsid w:val="004B05B7"/>
    <w:rsid w:val="004B1298"/>
    <w:rsid w:val="004B1385"/>
    <w:rsid w:val="004B18D5"/>
    <w:rsid w:val="004B1B7E"/>
    <w:rsid w:val="004B25C7"/>
    <w:rsid w:val="004B37D1"/>
    <w:rsid w:val="004B6005"/>
    <w:rsid w:val="004B6211"/>
    <w:rsid w:val="004B72C5"/>
    <w:rsid w:val="004B7CCE"/>
    <w:rsid w:val="004C0B6C"/>
    <w:rsid w:val="004C2CA6"/>
    <w:rsid w:val="004C3F81"/>
    <w:rsid w:val="004C4217"/>
    <w:rsid w:val="004C6E49"/>
    <w:rsid w:val="004C717C"/>
    <w:rsid w:val="004D145C"/>
    <w:rsid w:val="004D1496"/>
    <w:rsid w:val="004D17B2"/>
    <w:rsid w:val="004D2EF0"/>
    <w:rsid w:val="004D302E"/>
    <w:rsid w:val="004D4D08"/>
    <w:rsid w:val="004D54AB"/>
    <w:rsid w:val="004D6135"/>
    <w:rsid w:val="004D6465"/>
    <w:rsid w:val="004D7962"/>
    <w:rsid w:val="004E0C61"/>
    <w:rsid w:val="004E0E75"/>
    <w:rsid w:val="004E0F7A"/>
    <w:rsid w:val="004E2F79"/>
    <w:rsid w:val="004E3DC6"/>
    <w:rsid w:val="004E4677"/>
    <w:rsid w:val="004E5351"/>
    <w:rsid w:val="004F111C"/>
    <w:rsid w:val="004F1454"/>
    <w:rsid w:val="004F1A15"/>
    <w:rsid w:val="004F2868"/>
    <w:rsid w:val="004F3411"/>
    <w:rsid w:val="004F3D16"/>
    <w:rsid w:val="004F440F"/>
    <w:rsid w:val="004F574B"/>
    <w:rsid w:val="004F5CE2"/>
    <w:rsid w:val="004F6597"/>
    <w:rsid w:val="004F7B80"/>
    <w:rsid w:val="00500D80"/>
    <w:rsid w:val="00501341"/>
    <w:rsid w:val="00501E4B"/>
    <w:rsid w:val="0050478E"/>
    <w:rsid w:val="00504AA2"/>
    <w:rsid w:val="005108F7"/>
    <w:rsid w:val="00511326"/>
    <w:rsid w:val="00511727"/>
    <w:rsid w:val="005119D8"/>
    <w:rsid w:val="00511AD9"/>
    <w:rsid w:val="00512C41"/>
    <w:rsid w:val="00514737"/>
    <w:rsid w:val="00514871"/>
    <w:rsid w:val="00514F7A"/>
    <w:rsid w:val="00516901"/>
    <w:rsid w:val="00517770"/>
    <w:rsid w:val="00520AE1"/>
    <w:rsid w:val="0052395A"/>
    <w:rsid w:val="00524A17"/>
    <w:rsid w:val="00524B4E"/>
    <w:rsid w:val="00526076"/>
    <w:rsid w:val="00526647"/>
    <w:rsid w:val="005305BC"/>
    <w:rsid w:val="00533224"/>
    <w:rsid w:val="00533E8A"/>
    <w:rsid w:val="0053534C"/>
    <w:rsid w:val="00536EF5"/>
    <w:rsid w:val="00540C66"/>
    <w:rsid w:val="00540CCA"/>
    <w:rsid w:val="00541163"/>
    <w:rsid w:val="0054151E"/>
    <w:rsid w:val="005424EF"/>
    <w:rsid w:val="00542702"/>
    <w:rsid w:val="00543AC7"/>
    <w:rsid w:val="005441D9"/>
    <w:rsid w:val="00544F3B"/>
    <w:rsid w:val="00545022"/>
    <w:rsid w:val="0054626B"/>
    <w:rsid w:val="0055004E"/>
    <w:rsid w:val="00550294"/>
    <w:rsid w:val="00550590"/>
    <w:rsid w:val="005523E4"/>
    <w:rsid w:val="00553F47"/>
    <w:rsid w:val="00555299"/>
    <w:rsid w:val="0055536F"/>
    <w:rsid w:val="0055586C"/>
    <w:rsid w:val="00555DCA"/>
    <w:rsid w:val="00556529"/>
    <w:rsid w:val="00560F6C"/>
    <w:rsid w:val="00561891"/>
    <w:rsid w:val="00563F66"/>
    <w:rsid w:val="00564498"/>
    <w:rsid w:val="005651FB"/>
    <w:rsid w:val="0056576C"/>
    <w:rsid w:val="005661CE"/>
    <w:rsid w:val="00566876"/>
    <w:rsid w:val="00566B30"/>
    <w:rsid w:val="00567582"/>
    <w:rsid w:val="005677CD"/>
    <w:rsid w:val="00567CDB"/>
    <w:rsid w:val="00567FAA"/>
    <w:rsid w:val="0057074D"/>
    <w:rsid w:val="005711F5"/>
    <w:rsid w:val="0057186B"/>
    <w:rsid w:val="0057239A"/>
    <w:rsid w:val="005738F1"/>
    <w:rsid w:val="00573AAA"/>
    <w:rsid w:val="00574765"/>
    <w:rsid w:val="00575BB7"/>
    <w:rsid w:val="00575CA6"/>
    <w:rsid w:val="00576506"/>
    <w:rsid w:val="005768BE"/>
    <w:rsid w:val="005837E7"/>
    <w:rsid w:val="0058492A"/>
    <w:rsid w:val="0059138C"/>
    <w:rsid w:val="00595C12"/>
    <w:rsid w:val="005960FC"/>
    <w:rsid w:val="005A1C5B"/>
    <w:rsid w:val="005A1D11"/>
    <w:rsid w:val="005A4935"/>
    <w:rsid w:val="005A4F98"/>
    <w:rsid w:val="005A57FC"/>
    <w:rsid w:val="005A6AED"/>
    <w:rsid w:val="005A7D45"/>
    <w:rsid w:val="005B14AF"/>
    <w:rsid w:val="005B5E63"/>
    <w:rsid w:val="005B7060"/>
    <w:rsid w:val="005C0FC4"/>
    <w:rsid w:val="005C1445"/>
    <w:rsid w:val="005C18DD"/>
    <w:rsid w:val="005C22A2"/>
    <w:rsid w:val="005C25AC"/>
    <w:rsid w:val="005C4EA8"/>
    <w:rsid w:val="005D04F5"/>
    <w:rsid w:val="005D26B1"/>
    <w:rsid w:val="005D2E60"/>
    <w:rsid w:val="005D470E"/>
    <w:rsid w:val="005D5196"/>
    <w:rsid w:val="005D53CB"/>
    <w:rsid w:val="005D56B8"/>
    <w:rsid w:val="005D5787"/>
    <w:rsid w:val="005D6AF7"/>
    <w:rsid w:val="005D6EC4"/>
    <w:rsid w:val="005D71B2"/>
    <w:rsid w:val="005E1624"/>
    <w:rsid w:val="005E2AB0"/>
    <w:rsid w:val="005E614D"/>
    <w:rsid w:val="005E62AC"/>
    <w:rsid w:val="005E6491"/>
    <w:rsid w:val="005E75AC"/>
    <w:rsid w:val="005E7CE4"/>
    <w:rsid w:val="005F0FFB"/>
    <w:rsid w:val="005F1A49"/>
    <w:rsid w:val="005F2598"/>
    <w:rsid w:val="005F26E4"/>
    <w:rsid w:val="005F4A19"/>
    <w:rsid w:val="005F4DFD"/>
    <w:rsid w:val="005F511C"/>
    <w:rsid w:val="005F5512"/>
    <w:rsid w:val="005F590C"/>
    <w:rsid w:val="005F680E"/>
    <w:rsid w:val="005F71C4"/>
    <w:rsid w:val="005F7B79"/>
    <w:rsid w:val="00600725"/>
    <w:rsid w:val="006017E8"/>
    <w:rsid w:val="006038AD"/>
    <w:rsid w:val="00604611"/>
    <w:rsid w:val="00604C64"/>
    <w:rsid w:val="00605FD9"/>
    <w:rsid w:val="00606B5B"/>
    <w:rsid w:val="00606DCB"/>
    <w:rsid w:val="0060744D"/>
    <w:rsid w:val="00612775"/>
    <w:rsid w:val="00612B16"/>
    <w:rsid w:val="00615F1D"/>
    <w:rsid w:val="0061702B"/>
    <w:rsid w:val="00617B9F"/>
    <w:rsid w:val="00617DD7"/>
    <w:rsid w:val="00620ABB"/>
    <w:rsid w:val="0062187E"/>
    <w:rsid w:val="00622A32"/>
    <w:rsid w:val="00622E22"/>
    <w:rsid w:val="00623682"/>
    <w:rsid w:val="0062381E"/>
    <w:rsid w:val="00623895"/>
    <w:rsid w:val="00624344"/>
    <w:rsid w:val="0062459E"/>
    <w:rsid w:val="006247DB"/>
    <w:rsid w:val="006259BF"/>
    <w:rsid w:val="00631554"/>
    <w:rsid w:val="00631771"/>
    <w:rsid w:val="00631912"/>
    <w:rsid w:val="00632A4C"/>
    <w:rsid w:val="006335CB"/>
    <w:rsid w:val="00634AAA"/>
    <w:rsid w:val="00635295"/>
    <w:rsid w:val="0063644F"/>
    <w:rsid w:val="00636478"/>
    <w:rsid w:val="00637099"/>
    <w:rsid w:val="006376E5"/>
    <w:rsid w:val="006378CC"/>
    <w:rsid w:val="00643156"/>
    <w:rsid w:val="006434E7"/>
    <w:rsid w:val="00645CBD"/>
    <w:rsid w:val="00646528"/>
    <w:rsid w:val="0064655D"/>
    <w:rsid w:val="00646AB4"/>
    <w:rsid w:val="0064743E"/>
    <w:rsid w:val="0065139F"/>
    <w:rsid w:val="00653B18"/>
    <w:rsid w:val="00653DB4"/>
    <w:rsid w:val="00654704"/>
    <w:rsid w:val="00656726"/>
    <w:rsid w:val="00656BA7"/>
    <w:rsid w:val="00660BC9"/>
    <w:rsid w:val="006638CE"/>
    <w:rsid w:val="006638D5"/>
    <w:rsid w:val="00663DBD"/>
    <w:rsid w:val="00664017"/>
    <w:rsid w:val="006641C0"/>
    <w:rsid w:val="00664590"/>
    <w:rsid w:val="00664F5F"/>
    <w:rsid w:val="0066594B"/>
    <w:rsid w:val="00666C1F"/>
    <w:rsid w:val="00666C23"/>
    <w:rsid w:val="00666CA2"/>
    <w:rsid w:val="0066724E"/>
    <w:rsid w:val="006672E2"/>
    <w:rsid w:val="0066739D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795F"/>
    <w:rsid w:val="00677A28"/>
    <w:rsid w:val="00677F1B"/>
    <w:rsid w:val="006801F4"/>
    <w:rsid w:val="006827D0"/>
    <w:rsid w:val="006851BA"/>
    <w:rsid w:val="00685566"/>
    <w:rsid w:val="0068648F"/>
    <w:rsid w:val="006864F1"/>
    <w:rsid w:val="00686B14"/>
    <w:rsid w:val="00687AE8"/>
    <w:rsid w:val="00687BE1"/>
    <w:rsid w:val="00690787"/>
    <w:rsid w:val="0069192D"/>
    <w:rsid w:val="00692031"/>
    <w:rsid w:val="006922C9"/>
    <w:rsid w:val="00692E6E"/>
    <w:rsid w:val="00693182"/>
    <w:rsid w:val="00694DE7"/>
    <w:rsid w:val="0069509F"/>
    <w:rsid w:val="00695585"/>
    <w:rsid w:val="00695749"/>
    <w:rsid w:val="006958EF"/>
    <w:rsid w:val="00695BE5"/>
    <w:rsid w:val="006A1595"/>
    <w:rsid w:val="006A684E"/>
    <w:rsid w:val="006A750D"/>
    <w:rsid w:val="006B0712"/>
    <w:rsid w:val="006B1717"/>
    <w:rsid w:val="006B3069"/>
    <w:rsid w:val="006B3DCB"/>
    <w:rsid w:val="006B4D8E"/>
    <w:rsid w:val="006B5D31"/>
    <w:rsid w:val="006B6DC1"/>
    <w:rsid w:val="006C1BB3"/>
    <w:rsid w:val="006C2282"/>
    <w:rsid w:val="006C4811"/>
    <w:rsid w:val="006C4B1E"/>
    <w:rsid w:val="006C5E48"/>
    <w:rsid w:val="006C721C"/>
    <w:rsid w:val="006D07E9"/>
    <w:rsid w:val="006D08D2"/>
    <w:rsid w:val="006D0CFF"/>
    <w:rsid w:val="006D15D8"/>
    <w:rsid w:val="006D28CF"/>
    <w:rsid w:val="006D2D9C"/>
    <w:rsid w:val="006D2FD6"/>
    <w:rsid w:val="006D370A"/>
    <w:rsid w:val="006D6199"/>
    <w:rsid w:val="006D673C"/>
    <w:rsid w:val="006D67F3"/>
    <w:rsid w:val="006E3B29"/>
    <w:rsid w:val="006E4071"/>
    <w:rsid w:val="006E40ED"/>
    <w:rsid w:val="006E490A"/>
    <w:rsid w:val="006E4F4B"/>
    <w:rsid w:val="006E5DB3"/>
    <w:rsid w:val="006E666D"/>
    <w:rsid w:val="006E6794"/>
    <w:rsid w:val="006E6FC0"/>
    <w:rsid w:val="006E7050"/>
    <w:rsid w:val="006F0967"/>
    <w:rsid w:val="006F1512"/>
    <w:rsid w:val="006F23E4"/>
    <w:rsid w:val="006F26EC"/>
    <w:rsid w:val="006F3AB6"/>
    <w:rsid w:val="006F41D9"/>
    <w:rsid w:val="006F5E16"/>
    <w:rsid w:val="006F6138"/>
    <w:rsid w:val="006F67FB"/>
    <w:rsid w:val="006F73A7"/>
    <w:rsid w:val="0070000B"/>
    <w:rsid w:val="00700561"/>
    <w:rsid w:val="0070144D"/>
    <w:rsid w:val="00702A19"/>
    <w:rsid w:val="00702EA7"/>
    <w:rsid w:val="007064F0"/>
    <w:rsid w:val="0070674C"/>
    <w:rsid w:val="007113DE"/>
    <w:rsid w:val="007134FF"/>
    <w:rsid w:val="00714035"/>
    <w:rsid w:val="00714D61"/>
    <w:rsid w:val="007154EA"/>
    <w:rsid w:val="00716E10"/>
    <w:rsid w:val="0071743A"/>
    <w:rsid w:val="0072044B"/>
    <w:rsid w:val="007204C3"/>
    <w:rsid w:val="00720B3A"/>
    <w:rsid w:val="0072330C"/>
    <w:rsid w:val="00723414"/>
    <w:rsid w:val="0072377D"/>
    <w:rsid w:val="00723A73"/>
    <w:rsid w:val="00724C54"/>
    <w:rsid w:val="00725107"/>
    <w:rsid w:val="007306F9"/>
    <w:rsid w:val="00730A20"/>
    <w:rsid w:val="007321BA"/>
    <w:rsid w:val="00732B6F"/>
    <w:rsid w:val="007356C2"/>
    <w:rsid w:val="00736BC0"/>
    <w:rsid w:val="007403E0"/>
    <w:rsid w:val="00741903"/>
    <w:rsid w:val="007425D2"/>
    <w:rsid w:val="00742CC4"/>
    <w:rsid w:val="007430FB"/>
    <w:rsid w:val="007435B9"/>
    <w:rsid w:val="0074409A"/>
    <w:rsid w:val="00745EA0"/>
    <w:rsid w:val="007461DE"/>
    <w:rsid w:val="00746FA7"/>
    <w:rsid w:val="00747BD5"/>
    <w:rsid w:val="00750415"/>
    <w:rsid w:val="00750984"/>
    <w:rsid w:val="00751F46"/>
    <w:rsid w:val="007541BD"/>
    <w:rsid w:val="00754F85"/>
    <w:rsid w:val="00755AF3"/>
    <w:rsid w:val="007561BF"/>
    <w:rsid w:val="00757E92"/>
    <w:rsid w:val="0076164B"/>
    <w:rsid w:val="00761F1A"/>
    <w:rsid w:val="00763FAE"/>
    <w:rsid w:val="00764714"/>
    <w:rsid w:val="00765A03"/>
    <w:rsid w:val="00766DD1"/>
    <w:rsid w:val="00767C3F"/>
    <w:rsid w:val="00770734"/>
    <w:rsid w:val="00771FAB"/>
    <w:rsid w:val="00772430"/>
    <w:rsid w:val="00772687"/>
    <w:rsid w:val="00772CC4"/>
    <w:rsid w:val="0077410F"/>
    <w:rsid w:val="00775C72"/>
    <w:rsid w:val="0077603E"/>
    <w:rsid w:val="0077683C"/>
    <w:rsid w:val="00780AF0"/>
    <w:rsid w:val="0078129F"/>
    <w:rsid w:val="007827A6"/>
    <w:rsid w:val="007923BD"/>
    <w:rsid w:val="00793659"/>
    <w:rsid w:val="0079387B"/>
    <w:rsid w:val="00794AFE"/>
    <w:rsid w:val="0079560E"/>
    <w:rsid w:val="007961BE"/>
    <w:rsid w:val="007970A0"/>
    <w:rsid w:val="00797F09"/>
    <w:rsid w:val="007A1027"/>
    <w:rsid w:val="007A15CA"/>
    <w:rsid w:val="007A1ECD"/>
    <w:rsid w:val="007A2642"/>
    <w:rsid w:val="007A3B88"/>
    <w:rsid w:val="007A436A"/>
    <w:rsid w:val="007A5810"/>
    <w:rsid w:val="007A5D89"/>
    <w:rsid w:val="007A6182"/>
    <w:rsid w:val="007B0930"/>
    <w:rsid w:val="007B0E95"/>
    <w:rsid w:val="007B17D9"/>
    <w:rsid w:val="007B2075"/>
    <w:rsid w:val="007B2EA2"/>
    <w:rsid w:val="007B3E29"/>
    <w:rsid w:val="007B49C9"/>
    <w:rsid w:val="007B4E04"/>
    <w:rsid w:val="007B5B18"/>
    <w:rsid w:val="007B655A"/>
    <w:rsid w:val="007B68C9"/>
    <w:rsid w:val="007B7CD6"/>
    <w:rsid w:val="007C00C9"/>
    <w:rsid w:val="007C12AC"/>
    <w:rsid w:val="007C12D6"/>
    <w:rsid w:val="007C149A"/>
    <w:rsid w:val="007C2780"/>
    <w:rsid w:val="007C2D76"/>
    <w:rsid w:val="007C2F60"/>
    <w:rsid w:val="007C36BE"/>
    <w:rsid w:val="007C4C2A"/>
    <w:rsid w:val="007C4EDE"/>
    <w:rsid w:val="007C7092"/>
    <w:rsid w:val="007D0074"/>
    <w:rsid w:val="007D20E7"/>
    <w:rsid w:val="007D327A"/>
    <w:rsid w:val="007D3740"/>
    <w:rsid w:val="007D4B39"/>
    <w:rsid w:val="007D5B81"/>
    <w:rsid w:val="007D6C02"/>
    <w:rsid w:val="007D6F89"/>
    <w:rsid w:val="007D747C"/>
    <w:rsid w:val="007E0A15"/>
    <w:rsid w:val="007E1573"/>
    <w:rsid w:val="007E37D9"/>
    <w:rsid w:val="007E44EC"/>
    <w:rsid w:val="007E4719"/>
    <w:rsid w:val="007E49A4"/>
    <w:rsid w:val="007E6E19"/>
    <w:rsid w:val="007F0436"/>
    <w:rsid w:val="007F076A"/>
    <w:rsid w:val="007F0A9F"/>
    <w:rsid w:val="007F146C"/>
    <w:rsid w:val="007F2DC9"/>
    <w:rsid w:val="007F34E4"/>
    <w:rsid w:val="007F3628"/>
    <w:rsid w:val="007F4B3E"/>
    <w:rsid w:val="007F4D8C"/>
    <w:rsid w:val="007F53F8"/>
    <w:rsid w:val="007F5785"/>
    <w:rsid w:val="007F686A"/>
    <w:rsid w:val="007F77EC"/>
    <w:rsid w:val="007F7A6A"/>
    <w:rsid w:val="007F7BF7"/>
    <w:rsid w:val="00801519"/>
    <w:rsid w:val="00801637"/>
    <w:rsid w:val="008025AD"/>
    <w:rsid w:val="00802616"/>
    <w:rsid w:val="008045DE"/>
    <w:rsid w:val="00804CFE"/>
    <w:rsid w:val="00805054"/>
    <w:rsid w:val="008057DB"/>
    <w:rsid w:val="00811EAE"/>
    <w:rsid w:val="00813221"/>
    <w:rsid w:val="008132E3"/>
    <w:rsid w:val="00813AC1"/>
    <w:rsid w:val="00814A37"/>
    <w:rsid w:val="0081639B"/>
    <w:rsid w:val="0081671F"/>
    <w:rsid w:val="00817BF0"/>
    <w:rsid w:val="0082004B"/>
    <w:rsid w:val="00822C82"/>
    <w:rsid w:val="00822E6E"/>
    <w:rsid w:val="0082341C"/>
    <w:rsid w:val="0082524F"/>
    <w:rsid w:val="00826E96"/>
    <w:rsid w:val="00827677"/>
    <w:rsid w:val="0083119E"/>
    <w:rsid w:val="00831B36"/>
    <w:rsid w:val="00832125"/>
    <w:rsid w:val="00832DEE"/>
    <w:rsid w:val="00834535"/>
    <w:rsid w:val="00835B49"/>
    <w:rsid w:val="00835F55"/>
    <w:rsid w:val="008365B7"/>
    <w:rsid w:val="0083665F"/>
    <w:rsid w:val="00837C85"/>
    <w:rsid w:val="0084018F"/>
    <w:rsid w:val="00841183"/>
    <w:rsid w:val="00842FF7"/>
    <w:rsid w:val="00844737"/>
    <w:rsid w:val="00845756"/>
    <w:rsid w:val="00847372"/>
    <w:rsid w:val="0084770E"/>
    <w:rsid w:val="00851E12"/>
    <w:rsid w:val="00852369"/>
    <w:rsid w:val="00852955"/>
    <w:rsid w:val="00852C6B"/>
    <w:rsid w:val="0085320F"/>
    <w:rsid w:val="00854427"/>
    <w:rsid w:val="0085554F"/>
    <w:rsid w:val="00857FD3"/>
    <w:rsid w:val="0086020B"/>
    <w:rsid w:val="0086042E"/>
    <w:rsid w:val="00861F46"/>
    <w:rsid w:val="008630A0"/>
    <w:rsid w:val="008633AD"/>
    <w:rsid w:val="00863C20"/>
    <w:rsid w:val="008642E8"/>
    <w:rsid w:val="00865D4D"/>
    <w:rsid w:val="0087011B"/>
    <w:rsid w:val="00870484"/>
    <w:rsid w:val="00873097"/>
    <w:rsid w:val="00874F33"/>
    <w:rsid w:val="00875369"/>
    <w:rsid w:val="00877C00"/>
    <w:rsid w:val="00880763"/>
    <w:rsid w:val="0088170D"/>
    <w:rsid w:val="00881A16"/>
    <w:rsid w:val="00882B92"/>
    <w:rsid w:val="008845CB"/>
    <w:rsid w:val="00886537"/>
    <w:rsid w:val="00887F61"/>
    <w:rsid w:val="00890EC7"/>
    <w:rsid w:val="0089162C"/>
    <w:rsid w:val="008916D6"/>
    <w:rsid w:val="0089227B"/>
    <w:rsid w:val="00892F4D"/>
    <w:rsid w:val="0089301A"/>
    <w:rsid w:val="00895259"/>
    <w:rsid w:val="00896964"/>
    <w:rsid w:val="008A170E"/>
    <w:rsid w:val="008A22E5"/>
    <w:rsid w:val="008A2678"/>
    <w:rsid w:val="008A2CEA"/>
    <w:rsid w:val="008A2F73"/>
    <w:rsid w:val="008A3E87"/>
    <w:rsid w:val="008A5382"/>
    <w:rsid w:val="008A6E9A"/>
    <w:rsid w:val="008A7E14"/>
    <w:rsid w:val="008B00E8"/>
    <w:rsid w:val="008B0BDD"/>
    <w:rsid w:val="008B2242"/>
    <w:rsid w:val="008B2439"/>
    <w:rsid w:val="008B3A6D"/>
    <w:rsid w:val="008B49BC"/>
    <w:rsid w:val="008B4D61"/>
    <w:rsid w:val="008B52F0"/>
    <w:rsid w:val="008B55A3"/>
    <w:rsid w:val="008B5A10"/>
    <w:rsid w:val="008B5BCB"/>
    <w:rsid w:val="008C19DA"/>
    <w:rsid w:val="008C1C0B"/>
    <w:rsid w:val="008C36A1"/>
    <w:rsid w:val="008C4037"/>
    <w:rsid w:val="008C539D"/>
    <w:rsid w:val="008C53BA"/>
    <w:rsid w:val="008C63DA"/>
    <w:rsid w:val="008C73FE"/>
    <w:rsid w:val="008D053D"/>
    <w:rsid w:val="008D0E70"/>
    <w:rsid w:val="008D1098"/>
    <w:rsid w:val="008D1493"/>
    <w:rsid w:val="008D2FF5"/>
    <w:rsid w:val="008D306D"/>
    <w:rsid w:val="008D50E0"/>
    <w:rsid w:val="008D5F33"/>
    <w:rsid w:val="008D67BA"/>
    <w:rsid w:val="008D758E"/>
    <w:rsid w:val="008D7B30"/>
    <w:rsid w:val="008D7B4B"/>
    <w:rsid w:val="008E0630"/>
    <w:rsid w:val="008E21CF"/>
    <w:rsid w:val="008E29B7"/>
    <w:rsid w:val="008E56EF"/>
    <w:rsid w:val="008E626C"/>
    <w:rsid w:val="008E6389"/>
    <w:rsid w:val="008F1DEA"/>
    <w:rsid w:val="008F2CF6"/>
    <w:rsid w:val="008F4263"/>
    <w:rsid w:val="008F4C88"/>
    <w:rsid w:val="008F4D5D"/>
    <w:rsid w:val="008F5228"/>
    <w:rsid w:val="008F562A"/>
    <w:rsid w:val="008F69D6"/>
    <w:rsid w:val="00900DD1"/>
    <w:rsid w:val="00900F5F"/>
    <w:rsid w:val="00902271"/>
    <w:rsid w:val="00903B55"/>
    <w:rsid w:val="00903DE8"/>
    <w:rsid w:val="0090432C"/>
    <w:rsid w:val="00907A62"/>
    <w:rsid w:val="00912C2D"/>
    <w:rsid w:val="0091316B"/>
    <w:rsid w:val="0091415B"/>
    <w:rsid w:val="0091544D"/>
    <w:rsid w:val="00917529"/>
    <w:rsid w:val="009175D9"/>
    <w:rsid w:val="00917872"/>
    <w:rsid w:val="00920273"/>
    <w:rsid w:val="00920542"/>
    <w:rsid w:val="00920A9A"/>
    <w:rsid w:val="009222EC"/>
    <w:rsid w:val="009233D0"/>
    <w:rsid w:val="009252FB"/>
    <w:rsid w:val="0092651B"/>
    <w:rsid w:val="0092680C"/>
    <w:rsid w:val="00926FA2"/>
    <w:rsid w:val="00927F56"/>
    <w:rsid w:val="0093062D"/>
    <w:rsid w:val="00930652"/>
    <w:rsid w:val="009329B8"/>
    <w:rsid w:val="00933622"/>
    <w:rsid w:val="009337E7"/>
    <w:rsid w:val="00933B6C"/>
    <w:rsid w:val="0094048E"/>
    <w:rsid w:val="00940FFE"/>
    <w:rsid w:val="0094261B"/>
    <w:rsid w:val="00942AD9"/>
    <w:rsid w:val="0094492E"/>
    <w:rsid w:val="00944DCC"/>
    <w:rsid w:val="00944E58"/>
    <w:rsid w:val="009466FD"/>
    <w:rsid w:val="009506C7"/>
    <w:rsid w:val="00950DFF"/>
    <w:rsid w:val="009515C7"/>
    <w:rsid w:val="00951A0F"/>
    <w:rsid w:val="00952B7E"/>
    <w:rsid w:val="00952F82"/>
    <w:rsid w:val="00952F91"/>
    <w:rsid w:val="00955812"/>
    <w:rsid w:val="00956993"/>
    <w:rsid w:val="009575AE"/>
    <w:rsid w:val="00957E7C"/>
    <w:rsid w:val="00960A29"/>
    <w:rsid w:val="00960E5A"/>
    <w:rsid w:val="00961729"/>
    <w:rsid w:val="0096315A"/>
    <w:rsid w:val="009636D8"/>
    <w:rsid w:val="00965830"/>
    <w:rsid w:val="00966EF7"/>
    <w:rsid w:val="00967361"/>
    <w:rsid w:val="00970854"/>
    <w:rsid w:val="00972DC4"/>
    <w:rsid w:val="0097452B"/>
    <w:rsid w:val="0097505D"/>
    <w:rsid w:val="00977BA4"/>
    <w:rsid w:val="009824B9"/>
    <w:rsid w:val="00982B06"/>
    <w:rsid w:val="00983B63"/>
    <w:rsid w:val="00984C41"/>
    <w:rsid w:val="00985012"/>
    <w:rsid w:val="0098575B"/>
    <w:rsid w:val="009857B5"/>
    <w:rsid w:val="00985D0D"/>
    <w:rsid w:val="009862E6"/>
    <w:rsid w:val="009869DC"/>
    <w:rsid w:val="009907E4"/>
    <w:rsid w:val="00990F01"/>
    <w:rsid w:val="00992BCC"/>
    <w:rsid w:val="00993895"/>
    <w:rsid w:val="00993C79"/>
    <w:rsid w:val="0099423C"/>
    <w:rsid w:val="009947C8"/>
    <w:rsid w:val="00994C69"/>
    <w:rsid w:val="009965E3"/>
    <w:rsid w:val="00996894"/>
    <w:rsid w:val="00996A62"/>
    <w:rsid w:val="00996C97"/>
    <w:rsid w:val="00996DED"/>
    <w:rsid w:val="00996ED3"/>
    <w:rsid w:val="00997147"/>
    <w:rsid w:val="00997367"/>
    <w:rsid w:val="009A3641"/>
    <w:rsid w:val="009A49BC"/>
    <w:rsid w:val="009A4A00"/>
    <w:rsid w:val="009A5D58"/>
    <w:rsid w:val="009A6329"/>
    <w:rsid w:val="009A65EA"/>
    <w:rsid w:val="009A6A4A"/>
    <w:rsid w:val="009A7041"/>
    <w:rsid w:val="009B192D"/>
    <w:rsid w:val="009B37B3"/>
    <w:rsid w:val="009B5C41"/>
    <w:rsid w:val="009B6EC4"/>
    <w:rsid w:val="009B77B0"/>
    <w:rsid w:val="009B7A44"/>
    <w:rsid w:val="009C041E"/>
    <w:rsid w:val="009C0664"/>
    <w:rsid w:val="009C0A16"/>
    <w:rsid w:val="009C271D"/>
    <w:rsid w:val="009C3981"/>
    <w:rsid w:val="009C491F"/>
    <w:rsid w:val="009C5D37"/>
    <w:rsid w:val="009C5E65"/>
    <w:rsid w:val="009C7A2E"/>
    <w:rsid w:val="009D07E4"/>
    <w:rsid w:val="009D173E"/>
    <w:rsid w:val="009D34A3"/>
    <w:rsid w:val="009D7B1D"/>
    <w:rsid w:val="009E01FD"/>
    <w:rsid w:val="009E1A5F"/>
    <w:rsid w:val="009E29A0"/>
    <w:rsid w:val="009E4898"/>
    <w:rsid w:val="009E6DDA"/>
    <w:rsid w:val="009E7407"/>
    <w:rsid w:val="009F02AE"/>
    <w:rsid w:val="009F1AB2"/>
    <w:rsid w:val="009F221B"/>
    <w:rsid w:val="009F3C47"/>
    <w:rsid w:val="009F4213"/>
    <w:rsid w:val="009F427A"/>
    <w:rsid w:val="009F5A22"/>
    <w:rsid w:val="009F65A6"/>
    <w:rsid w:val="009F730D"/>
    <w:rsid w:val="009F751C"/>
    <w:rsid w:val="00A01468"/>
    <w:rsid w:val="00A050E3"/>
    <w:rsid w:val="00A058A5"/>
    <w:rsid w:val="00A05B89"/>
    <w:rsid w:val="00A0684B"/>
    <w:rsid w:val="00A074D3"/>
    <w:rsid w:val="00A10CFB"/>
    <w:rsid w:val="00A1185E"/>
    <w:rsid w:val="00A14F45"/>
    <w:rsid w:val="00A152C9"/>
    <w:rsid w:val="00A165C1"/>
    <w:rsid w:val="00A17E65"/>
    <w:rsid w:val="00A217CB"/>
    <w:rsid w:val="00A221D7"/>
    <w:rsid w:val="00A22A3C"/>
    <w:rsid w:val="00A22B1E"/>
    <w:rsid w:val="00A234E0"/>
    <w:rsid w:val="00A2439C"/>
    <w:rsid w:val="00A254FE"/>
    <w:rsid w:val="00A255D0"/>
    <w:rsid w:val="00A257E7"/>
    <w:rsid w:val="00A2640F"/>
    <w:rsid w:val="00A26C1B"/>
    <w:rsid w:val="00A279FB"/>
    <w:rsid w:val="00A304B9"/>
    <w:rsid w:val="00A30900"/>
    <w:rsid w:val="00A315D4"/>
    <w:rsid w:val="00A332EC"/>
    <w:rsid w:val="00A3378D"/>
    <w:rsid w:val="00A3443F"/>
    <w:rsid w:val="00A34A05"/>
    <w:rsid w:val="00A3542F"/>
    <w:rsid w:val="00A355A1"/>
    <w:rsid w:val="00A36F68"/>
    <w:rsid w:val="00A4111C"/>
    <w:rsid w:val="00A4189F"/>
    <w:rsid w:val="00A41FAB"/>
    <w:rsid w:val="00A42E82"/>
    <w:rsid w:val="00A44CC1"/>
    <w:rsid w:val="00A45F14"/>
    <w:rsid w:val="00A475C3"/>
    <w:rsid w:val="00A517FB"/>
    <w:rsid w:val="00A5415E"/>
    <w:rsid w:val="00A5469B"/>
    <w:rsid w:val="00A5543D"/>
    <w:rsid w:val="00A555C1"/>
    <w:rsid w:val="00A55753"/>
    <w:rsid w:val="00A56E40"/>
    <w:rsid w:val="00A5765A"/>
    <w:rsid w:val="00A605AD"/>
    <w:rsid w:val="00A60C0E"/>
    <w:rsid w:val="00A61CE6"/>
    <w:rsid w:val="00A62DE4"/>
    <w:rsid w:val="00A6309C"/>
    <w:rsid w:val="00A66AF7"/>
    <w:rsid w:val="00A67292"/>
    <w:rsid w:val="00A71457"/>
    <w:rsid w:val="00A71EFE"/>
    <w:rsid w:val="00A7258F"/>
    <w:rsid w:val="00A72EA3"/>
    <w:rsid w:val="00A73C1A"/>
    <w:rsid w:val="00A7421C"/>
    <w:rsid w:val="00A743E2"/>
    <w:rsid w:val="00A80A92"/>
    <w:rsid w:val="00A81C8D"/>
    <w:rsid w:val="00A82097"/>
    <w:rsid w:val="00A82DE9"/>
    <w:rsid w:val="00A8363E"/>
    <w:rsid w:val="00A85F23"/>
    <w:rsid w:val="00A85F86"/>
    <w:rsid w:val="00A86955"/>
    <w:rsid w:val="00A86C6F"/>
    <w:rsid w:val="00A86C96"/>
    <w:rsid w:val="00A871C2"/>
    <w:rsid w:val="00A879FA"/>
    <w:rsid w:val="00A908BD"/>
    <w:rsid w:val="00A92643"/>
    <w:rsid w:val="00A92993"/>
    <w:rsid w:val="00A93105"/>
    <w:rsid w:val="00A93F71"/>
    <w:rsid w:val="00A940A4"/>
    <w:rsid w:val="00A9441A"/>
    <w:rsid w:val="00A95A24"/>
    <w:rsid w:val="00A963FD"/>
    <w:rsid w:val="00A965A2"/>
    <w:rsid w:val="00A97556"/>
    <w:rsid w:val="00A9760B"/>
    <w:rsid w:val="00AA0C76"/>
    <w:rsid w:val="00AA1DCA"/>
    <w:rsid w:val="00AA3B16"/>
    <w:rsid w:val="00AA4836"/>
    <w:rsid w:val="00AA5BB5"/>
    <w:rsid w:val="00AA6959"/>
    <w:rsid w:val="00AA6ABA"/>
    <w:rsid w:val="00AA7ED1"/>
    <w:rsid w:val="00AA7EE8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2652"/>
    <w:rsid w:val="00AC510B"/>
    <w:rsid w:val="00AC5D48"/>
    <w:rsid w:val="00AC5F29"/>
    <w:rsid w:val="00AC6060"/>
    <w:rsid w:val="00AC60CD"/>
    <w:rsid w:val="00AC6B1A"/>
    <w:rsid w:val="00AC7717"/>
    <w:rsid w:val="00AD0115"/>
    <w:rsid w:val="00AD038E"/>
    <w:rsid w:val="00AD1093"/>
    <w:rsid w:val="00AD23AE"/>
    <w:rsid w:val="00AD2C8A"/>
    <w:rsid w:val="00AD2E4C"/>
    <w:rsid w:val="00AD30CA"/>
    <w:rsid w:val="00AD7B4E"/>
    <w:rsid w:val="00AE0772"/>
    <w:rsid w:val="00AE26B1"/>
    <w:rsid w:val="00AE538E"/>
    <w:rsid w:val="00AE55CC"/>
    <w:rsid w:val="00AE565A"/>
    <w:rsid w:val="00AF1AB0"/>
    <w:rsid w:val="00AF2787"/>
    <w:rsid w:val="00AF3B2B"/>
    <w:rsid w:val="00AF49F8"/>
    <w:rsid w:val="00AF53E6"/>
    <w:rsid w:val="00AF595E"/>
    <w:rsid w:val="00AF7EC5"/>
    <w:rsid w:val="00B001DE"/>
    <w:rsid w:val="00B00A35"/>
    <w:rsid w:val="00B00DFC"/>
    <w:rsid w:val="00B02F0B"/>
    <w:rsid w:val="00B03E15"/>
    <w:rsid w:val="00B0609D"/>
    <w:rsid w:val="00B0713A"/>
    <w:rsid w:val="00B1173F"/>
    <w:rsid w:val="00B13234"/>
    <w:rsid w:val="00B15C40"/>
    <w:rsid w:val="00B2234C"/>
    <w:rsid w:val="00B23220"/>
    <w:rsid w:val="00B24840"/>
    <w:rsid w:val="00B24ACB"/>
    <w:rsid w:val="00B2545B"/>
    <w:rsid w:val="00B25520"/>
    <w:rsid w:val="00B26536"/>
    <w:rsid w:val="00B26F14"/>
    <w:rsid w:val="00B272D4"/>
    <w:rsid w:val="00B27AB8"/>
    <w:rsid w:val="00B33BEE"/>
    <w:rsid w:val="00B34B80"/>
    <w:rsid w:val="00B3507B"/>
    <w:rsid w:val="00B35D66"/>
    <w:rsid w:val="00B36513"/>
    <w:rsid w:val="00B36FFB"/>
    <w:rsid w:val="00B37192"/>
    <w:rsid w:val="00B37731"/>
    <w:rsid w:val="00B37CE5"/>
    <w:rsid w:val="00B4000F"/>
    <w:rsid w:val="00B40739"/>
    <w:rsid w:val="00B468EC"/>
    <w:rsid w:val="00B46E5C"/>
    <w:rsid w:val="00B50392"/>
    <w:rsid w:val="00B50B2A"/>
    <w:rsid w:val="00B51409"/>
    <w:rsid w:val="00B536EA"/>
    <w:rsid w:val="00B552B5"/>
    <w:rsid w:val="00B5632E"/>
    <w:rsid w:val="00B56B48"/>
    <w:rsid w:val="00B6122E"/>
    <w:rsid w:val="00B61D98"/>
    <w:rsid w:val="00B628E1"/>
    <w:rsid w:val="00B62E4C"/>
    <w:rsid w:val="00B642DD"/>
    <w:rsid w:val="00B65FE0"/>
    <w:rsid w:val="00B6686B"/>
    <w:rsid w:val="00B67983"/>
    <w:rsid w:val="00B720EE"/>
    <w:rsid w:val="00B725D1"/>
    <w:rsid w:val="00B730D8"/>
    <w:rsid w:val="00B73E1E"/>
    <w:rsid w:val="00B755A0"/>
    <w:rsid w:val="00B75C30"/>
    <w:rsid w:val="00B75FE5"/>
    <w:rsid w:val="00B768D8"/>
    <w:rsid w:val="00B80504"/>
    <w:rsid w:val="00B819B2"/>
    <w:rsid w:val="00B81D17"/>
    <w:rsid w:val="00B826C5"/>
    <w:rsid w:val="00B83147"/>
    <w:rsid w:val="00B857D2"/>
    <w:rsid w:val="00B87001"/>
    <w:rsid w:val="00B87AC3"/>
    <w:rsid w:val="00B90621"/>
    <w:rsid w:val="00B919BF"/>
    <w:rsid w:val="00B9345A"/>
    <w:rsid w:val="00B9486C"/>
    <w:rsid w:val="00B95925"/>
    <w:rsid w:val="00B97BFB"/>
    <w:rsid w:val="00B97F54"/>
    <w:rsid w:val="00BA1AE4"/>
    <w:rsid w:val="00BA20B6"/>
    <w:rsid w:val="00BA34E5"/>
    <w:rsid w:val="00BA38B2"/>
    <w:rsid w:val="00BA4036"/>
    <w:rsid w:val="00BA4883"/>
    <w:rsid w:val="00BA545F"/>
    <w:rsid w:val="00BA54AB"/>
    <w:rsid w:val="00BB07CF"/>
    <w:rsid w:val="00BB14BC"/>
    <w:rsid w:val="00BB2FF9"/>
    <w:rsid w:val="00BB3678"/>
    <w:rsid w:val="00BB4939"/>
    <w:rsid w:val="00BB6394"/>
    <w:rsid w:val="00BB75FC"/>
    <w:rsid w:val="00BB7B5E"/>
    <w:rsid w:val="00BC009C"/>
    <w:rsid w:val="00BC0B7D"/>
    <w:rsid w:val="00BC2203"/>
    <w:rsid w:val="00BC259C"/>
    <w:rsid w:val="00BC292B"/>
    <w:rsid w:val="00BC29AD"/>
    <w:rsid w:val="00BC2C7F"/>
    <w:rsid w:val="00BC306C"/>
    <w:rsid w:val="00BC39F7"/>
    <w:rsid w:val="00BC3B4C"/>
    <w:rsid w:val="00BC4B35"/>
    <w:rsid w:val="00BD2B59"/>
    <w:rsid w:val="00BD46A4"/>
    <w:rsid w:val="00BD5D41"/>
    <w:rsid w:val="00BE0D93"/>
    <w:rsid w:val="00BE16C3"/>
    <w:rsid w:val="00BE1C80"/>
    <w:rsid w:val="00BE21D6"/>
    <w:rsid w:val="00BE264F"/>
    <w:rsid w:val="00BE30AD"/>
    <w:rsid w:val="00BE3533"/>
    <w:rsid w:val="00BE3E4B"/>
    <w:rsid w:val="00BE4EE6"/>
    <w:rsid w:val="00BE5F32"/>
    <w:rsid w:val="00BF1280"/>
    <w:rsid w:val="00BF144C"/>
    <w:rsid w:val="00BF1ECA"/>
    <w:rsid w:val="00BF2207"/>
    <w:rsid w:val="00BF2B20"/>
    <w:rsid w:val="00BF3051"/>
    <w:rsid w:val="00C00253"/>
    <w:rsid w:val="00C004CF"/>
    <w:rsid w:val="00C00FFE"/>
    <w:rsid w:val="00C015D4"/>
    <w:rsid w:val="00C024E3"/>
    <w:rsid w:val="00C0558D"/>
    <w:rsid w:val="00C05A4C"/>
    <w:rsid w:val="00C10CDB"/>
    <w:rsid w:val="00C128C0"/>
    <w:rsid w:val="00C12CDD"/>
    <w:rsid w:val="00C136AF"/>
    <w:rsid w:val="00C139D0"/>
    <w:rsid w:val="00C13F87"/>
    <w:rsid w:val="00C145BD"/>
    <w:rsid w:val="00C14FA9"/>
    <w:rsid w:val="00C206C7"/>
    <w:rsid w:val="00C20C09"/>
    <w:rsid w:val="00C20EB1"/>
    <w:rsid w:val="00C21E04"/>
    <w:rsid w:val="00C2280E"/>
    <w:rsid w:val="00C238B9"/>
    <w:rsid w:val="00C243A7"/>
    <w:rsid w:val="00C250AC"/>
    <w:rsid w:val="00C26BEF"/>
    <w:rsid w:val="00C276E2"/>
    <w:rsid w:val="00C306CC"/>
    <w:rsid w:val="00C32114"/>
    <w:rsid w:val="00C3266C"/>
    <w:rsid w:val="00C3474F"/>
    <w:rsid w:val="00C36910"/>
    <w:rsid w:val="00C36F69"/>
    <w:rsid w:val="00C37C39"/>
    <w:rsid w:val="00C429DA"/>
    <w:rsid w:val="00C42E7B"/>
    <w:rsid w:val="00C4381B"/>
    <w:rsid w:val="00C43AA7"/>
    <w:rsid w:val="00C43E2D"/>
    <w:rsid w:val="00C51300"/>
    <w:rsid w:val="00C516DD"/>
    <w:rsid w:val="00C51D07"/>
    <w:rsid w:val="00C53B9E"/>
    <w:rsid w:val="00C54F7B"/>
    <w:rsid w:val="00C55E47"/>
    <w:rsid w:val="00C57D7F"/>
    <w:rsid w:val="00C604D2"/>
    <w:rsid w:val="00C65689"/>
    <w:rsid w:val="00C6613E"/>
    <w:rsid w:val="00C672E8"/>
    <w:rsid w:val="00C67C4C"/>
    <w:rsid w:val="00C70FA6"/>
    <w:rsid w:val="00C721D6"/>
    <w:rsid w:val="00C72419"/>
    <w:rsid w:val="00C732F4"/>
    <w:rsid w:val="00C751F3"/>
    <w:rsid w:val="00C75D44"/>
    <w:rsid w:val="00C77632"/>
    <w:rsid w:val="00C80159"/>
    <w:rsid w:val="00C80AAA"/>
    <w:rsid w:val="00C80E1F"/>
    <w:rsid w:val="00C81893"/>
    <w:rsid w:val="00C8608C"/>
    <w:rsid w:val="00C87780"/>
    <w:rsid w:val="00C87CC8"/>
    <w:rsid w:val="00C9096A"/>
    <w:rsid w:val="00C918D2"/>
    <w:rsid w:val="00C92014"/>
    <w:rsid w:val="00C921B6"/>
    <w:rsid w:val="00C9372C"/>
    <w:rsid w:val="00C93F96"/>
    <w:rsid w:val="00C960BF"/>
    <w:rsid w:val="00C970A7"/>
    <w:rsid w:val="00C97C6F"/>
    <w:rsid w:val="00CA1B62"/>
    <w:rsid w:val="00CA1E8E"/>
    <w:rsid w:val="00CA2256"/>
    <w:rsid w:val="00CA294B"/>
    <w:rsid w:val="00CA3C69"/>
    <w:rsid w:val="00CA406B"/>
    <w:rsid w:val="00CA4489"/>
    <w:rsid w:val="00CA5547"/>
    <w:rsid w:val="00CA689A"/>
    <w:rsid w:val="00CA733B"/>
    <w:rsid w:val="00CB042E"/>
    <w:rsid w:val="00CB3B24"/>
    <w:rsid w:val="00CB4605"/>
    <w:rsid w:val="00CB68AE"/>
    <w:rsid w:val="00CB6F8E"/>
    <w:rsid w:val="00CC0C9A"/>
    <w:rsid w:val="00CC15F7"/>
    <w:rsid w:val="00CC3031"/>
    <w:rsid w:val="00CC4687"/>
    <w:rsid w:val="00CC4708"/>
    <w:rsid w:val="00CC5FCB"/>
    <w:rsid w:val="00CC6B7D"/>
    <w:rsid w:val="00CC7704"/>
    <w:rsid w:val="00CD042D"/>
    <w:rsid w:val="00CD0AA3"/>
    <w:rsid w:val="00CD1F84"/>
    <w:rsid w:val="00CD2084"/>
    <w:rsid w:val="00CD22EA"/>
    <w:rsid w:val="00CD25A2"/>
    <w:rsid w:val="00CD2649"/>
    <w:rsid w:val="00CD265D"/>
    <w:rsid w:val="00CD2808"/>
    <w:rsid w:val="00CD2935"/>
    <w:rsid w:val="00CD4218"/>
    <w:rsid w:val="00CD4508"/>
    <w:rsid w:val="00CD55BD"/>
    <w:rsid w:val="00CD5648"/>
    <w:rsid w:val="00CD7258"/>
    <w:rsid w:val="00CE03E7"/>
    <w:rsid w:val="00CE306C"/>
    <w:rsid w:val="00CE4605"/>
    <w:rsid w:val="00CE46C7"/>
    <w:rsid w:val="00CE598A"/>
    <w:rsid w:val="00CF0130"/>
    <w:rsid w:val="00CF0898"/>
    <w:rsid w:val="00CF1CBB"/>
    <w:rsid w:val="00CF2FE6"/>
    <w:rsid w:val="00CF67EE"/>
    <w:rsid w:val="00D007AF"/>
    <w:rsid w:val="00D04892"/>
    <w:rsid w:val="00D04B2A"/>
    <w:rsid w:val="00D06C7F"/>
    <w:rsid w:val="00D06D49"/>
    <w:rsid w:val="00D0747D"/>
    <w:rsid w:val="00D0758D"/>
    <w:rsid w:val="00D10257"/>
    <w:rsid w:val="00D11541"/>
    <w:rsid w:val="00D1195D"/>
    <w:rsid w:val="00D11CC6"/>
    <w:rsid w:val="00D11EE2"/>
    <w:rsid w:val="00D12157"/>
    <w:rsid w:val="00D17FFB"/>
    <w:rsid w:val="00D20C53"/>
    <w:rsid w:val="00D214B4"/>
    <w:rsid w:val="00D21BE4"/>
    <w:rsid w:val="00D244B4"/>
    <w:rsid w:val="00D2555A"/>
    <w:rsid w:val="00D27630"/>
    <w:rsid w:val="00D30E61"/>
    <w:rsid w:val="00D312B6"/>
    <w:rsid w:val="00D337D3"/>
    <w:rsid w:val="00D33DF7"/>
    <w:rsid w:val="00D3424F"/>
    <w:rsid w:val="00D350A0"/>
    <w:rsid w:val="00D35819"/>
    <w:rsid w:val="00D402AA"/>
    <w:rsid w:val="00D403C7"/>
    <w:rsid w:val="00D40423"/>
    <w:rsid w:val="00D40797"/>
    <w:rsid w:val="00D41770"/>
    <w:rsid w:val="00D420A1"/>
    <w:rsid w:val="00D43345"/>
    <w:rsid w:val="00D439C6"/>
    <w:rsid w:val="00D45225"/>
    <w:rsid w:val="00D4608D"/>
    <w:rsid w:val="00D5047E"/>
    <w:rsid w:val="00D50917"/>
    <w:rsid w:val="00D50BAE"/>
    <w:rsid w:val="00D51191"/>
    <w:rsid w:val="00D522A0"/>
    <w:rsid w:val="00D52EBF"/>
    <w:rsid w:val="00D54524"/>
    <w:rsid w:val="00D54BD0"/>
    <w:rsid w:val="00D563A7"/>
    <w:rsid w:val="00D608F4"/>
    <w:rsid w:val="00D6314D"/>
    <w:rsid w:val="00D639AB"/>
    <w:rsid w:val="00D6459A"/>
    <w:rsid w:val="00D659F5"/>
    <w:rsid w:val="00D666F0"/>
    <w:rsid w:val="00D66A30"/>
    <w:rsid w:val="00D66AB2"/>
    <w:rsid w:val="00D67483"/>
    <w:rsid w:val="00D70E5B"/>
    <w:rsid w:val="00D73204"/>
    <w:rsid w:val="00D74227"/>
    <w:rsid w:val="00D7475B"/>
    <w:rsid w:val="00D74C40"/>
    <w:rsid w:val="00D77E1E"/>
    <w:rsid w:val="00D8029E"/>
    <w:rsid w:val="00D80BAC"/>
    <w:rsid w:val="00D82C9D"/>
    <w:rsid w:val="00D8725C"/>
    <w:rsid w:val="00D96429"/>
    <w:rsid w:val="00D9794D"/>
    <w:rsid w:val="00DA0B44"/>
    <w:rsid w:val="00DA0C18"/>
    <w:rsid w:val="00DA37A3"/>
    <w:rsid w:val="00DA3DC9"/>
    <w:rsid w:val="00DA4A6D"/>
    <w:rsid w:val="00DB178A"/>
    <w:rsid w:val="00DB2092"/>
    <w:rsid w:val="00DB288E"/>
    <w:rsid w:val="00DB2A0A"/>
    <w:rsid w:val="00DB51BB"/>
    <w:rsid w:val="00DB6BCB"/>
    <w:rsid w:val="00DB705A"/>
    <w:rsid w:val="00DC0E20"/>
    <w:rsid w:val="00DC0E4F"/>
    <w:rsid w:val="00DC1B62"/>
    <w:rsid w:val="00DC50E3"/>
    <w:rsid w:val="00DC5606"/>
    <w:rsid w:val="00DD01F8"/>
    <w:rsid w:val="00DD3170"/>
    <w:rsid w:val="00DD380F"/>
    <w:rsid w:val="00DD4299"/>
    <w:rsid w:val="00DD4B64"/>
    <w:rsid w:val="00DD7378"/>
    <w:rsid w:val="00DD7837"/>
    <w:rsid w:val="00DE0786"/>
    <w:rsid w:val="00DE098B"/>
    <w:rsid w:val="00DE224E"/>
    <w:rsid w:val="00DE282F"/>
    <w:rsid w:val="00DE332F"/>
    <w:rsid w:val="00DE39DB"/>
    <w:rsid w:val="00DE5904"/>
    <w:rsid w:val="00DE5BFC"/>
    <w:rsid w:val="00DE6DE8"/>
    <w:rsid w:val="00DF201D"/>
    <w:rsid w:val="00DF237F"/>
    <w:rsid w:val="00DF4E7B"/>
    <w:rsid w:val="00DF5934"/>
    <w:rsid w:val="00DF5A36"/>
    <w:rsid w:val="00DF7375"/>
    <w:rsid w:val="00E0131F"/>
    <w:rsid w:val="00E01AF1"/>
    <w:rsid w:val="00E01D39"/>
    <w:rsid w:val="00E03837"/>
    <w:rsid w:val="00E039E7"/>
    <w:rsid w:val="00E057C8"/>
    <w:rsid w:val="00E062BC"/>
    <w:rsid w:val="00E07632"/>
    <w:rsid w:val="00E07B05"/>
    <w:rsid w:val="00E07CC5"/>
    <w:rsid w:val="00E10693"/>
    <w:rsid w:val="00E10975"/>
    <w:rsid w:val="00E1162B"/>
    <w:rsid w:val="00E116B9"/>
    <w:rsid w:val="00E122FE"/>
    <w:rsid w:val="00E12683"/>
    <w:rsid w:val="00E13608"/>
    <w:rsid w:val="00E13FBA"/>
    <w:rsid w:val="00E15C58"/>
    <w:rsid w:val="00E179D3"/>
    <w:rsid w:val="00E20025"/>
    <w:rsid w:val="00E22AAC"/>
    <w:rsid w:val="00E25B36"/>
    <w:rsid w:val="00E2616E"/>
    <w:rsid w:val="00E265EC"/>
    <w:rsid w:val="00E30403"/>
    <w:rsid w:val="00E31D74"/>
    <w:rsid w:val="00E33FC0"/>
    <w:rsid w:val="00E34C55"/>
    <w:rsid w:val="00E36192"/>
    <w:rsid w:val="00E36540"/>
    <w:rsid w:val="00E3692A"/>
    <w:rsid w:val="00E36F19"/>
    <w:rsid w:val="00E414E4"/>
    <w:rsid w:val="00E424CD"/>
    <w:rsid w:val="00E42598"/>
    <w:rsid w:val="00E4298F"/>
    <w:rsid w:val="00E44A22"/>
    <w:rsid w:val="00E4521D"/>
    <w:rsid w:val="00E45BF8"/>
    <w:rsid w:val="00E46DFA"/>
    <w:rsid w:val="00E50E53"/>
    <w:rsid w:val="00E50EFE"/>
    <w:rsid w:val="00E5106A"/>
    <w:rsid w:val="00E53139"/>
    <w:rsid w:val="00E53C1F"/>
    <w:rsid w:val="00E543E1"/>
    <w:rsid w:val="00E54BAA"/>
    <w:rsid w:val="00E55C26"/>
    <w:rsid w:val="00E55EB1"/>
    <w:rsid w:val="00E57241"/>
    <w:rsid w:val="00E606D0"/>
    <w:rsid w:val="00E62313"/>
    <w:rsid w:val="00E625D4"/>
    <w:rsid w:val="00E6396E"/>
    <w:rsid w:val="00E64A60"/>
    <w:rsid w:val="00E65C73"/>
    <w:rsid w:val="00E65D74"/>
    <w:rsid w:val="00E666EE"/>
    <w:rsid w:val="00E66F3B"/>
    <w:rsid w:val="00E677E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803C8"/>
    <w:rsid w:val="00E803D9"/>
    <w:rsid w:val="00E81A2F"/>
    <w:rsid w:val="00E82B5D"/>
    <w:rsid w:val="00E82B6E"/>
    <w:rsid w:val="00E83E50"/>
    <w:rsid w:val="00E84031"/>
    <w:rsid w:val="00E8515D"/>
    <w:rsid w:val="00E85A03"/>
    <w:rsid w:val="00E86DBD"/>
    <w:rsid w:val="00E870E8"/>
    <w:rsid w:val="00E90D59"/>
    <w:rsid w:val="00E91E42"/>
    <w:rsid w:val="00E92436"/>
    <w:rsid w:val="00E925B7"/>
    <w:rsid w:val="00E925F9"/>
    <w:rsid w:val="00E9375C"/>
    <w:rsid w:val="00E93AE3"/>
    <w:rsid w:val="00E96510"/>
    <w:rsid w:val="00E96551"/>
    <w:rsid w:val="00E966B7"/>
    <w:rsid w:val="00E96CF4"/>
    <w:rsid w:val="00E970C3"/>
    <w:rsid w:val="00E9730A"/>
    <w:rsid w:val="00EA0BA9"/>
    <w:rsid w:val="00EA3821"/>
    <w:rsid w:val="00EA5069"/>
    <w:rsid w:val="00EA54BD"/>
    <w:rsid w:val="00EA6635"/>
    <w:rsid w:val="00EB0E80"/>
    <w:rsid w:val="00EB2A03"/>
    <w:rsid w:val="00EB5E15"/>
    <w:rsid w:val="00EB5FB7"/>
    <w:rsid w:val="00EB6342"/>
    <w:rsid w:val="00EB66D1"/>
    <w:rsid w:val="00EB7179"/>
    <w:rsid w:val="00EC08CA"/>
    <w:rsid w:val="00EC1679"/>
    <w:rsid w:val="00EC47FB"/>
    <w:rsid w:val="00EC512B"/>
    <w:rsid w:val="00EC6B4B"/>
    <w:rsid w:val="00ED0B29"/>
    <w:rsid w:val="00ED1FB4"/>
    <w:rsid w:val="00ED42DB"/>
    <w:rsid w:val="00ED5EFD"/>
    <w:rsid w:val="00ED60AA"/>
    <w:rsid w:val="00EE0EEA"/>
    <w:rsid w:val="00EE2202"/>
    <w:rsid w:val="00EE3105"/>
    <w:rsid w:val="00EE3695"/>
    <w:rsid w:val="00EE583A"/>
    <w:rsid w:val="00EE7FF7"/>
    <w:rsid w:val="00EF0187"/>
    <w:rsid w:val="00EF0A28"/>
    <w:rsid w:val="00EF0B4F"/>
    <w:rsid w:val="00EF18CC"/>
    <w:rsid w:val="00EF1909"/>
    <w:rsid w:val="00EF21F6"/>
    <w:rsid w:val="00EF3F47"/>
    <w:rsid w:val="00EF69FF"/>
    <w:rsid w:val="00EF6D8F"/>
    <w:rsid w:val="00EF74EA"/>
    <w:rsid w:val="00F004CD"/>
    <w:rsid w:val="00F00F19"/>
    <w:rsid w:val="00F0296D"/>
    <w:rsid w:val="00F038C7"/>
    <w:rsid w:val="00F04C90"/>
    <w:rsid w:val="00F04F59"/>
    <w:rsid w:val="00F05222"/>
    <w:rsid w:val="00F053D4"/>
    <w:rsid w:val="00F0593B"/>
    <w:rsid w:val="00F059AB"/>
    <w:rsid w:val="00F06790"/>
    <w:rsid w:val="00F105D3"/>
    <w:rsid w:val="00F10934"/>
    <w:rsid w:val="00F1096C"/>
    <w:rsid w:val="00F13908"/>
    <w:rsid w:val="00F14A8B"/>
    <w:rsid w:val="00F17A08"/>
    <w:rsid w:val="00F17AC5"/>
    <w:rsid w:val="00F2413D"/>
    <w:rsid w:val="00F2479D"/>
    <w:rsid w:val="00F24884"/>
    <w:rsid w:val="00F25401"/>
    <w:rsid w:val="00F2564C"/>
    <w:rsid w:val="00F25C21"/>
    <w:rsid w:val="00F27E0A"/>
    <w:rsid w:val="00F30FD5"/>
    <w:rsid w:val="00F31513"/>
    <w:rsid w:val="00F32B8C"/>
    <w:rsid w:val="00F34959"/>
    <w:rsid w:val="00F35FED"/>
    <w:rsid w:val="00F36DC0"/>
    <w:rsid w:val="00F41376"/>
    <w:rsid w:val="00F41CE8"/>
    <w:rsid w:val="00F423C3"/>
    <w:rsid w:val="00F4350A"/>
    <w:rsid w:val="00F45B1C"/>
    <w:rsid w:val="00F4623A"/>
    <w:rsid w:val="00F47481"/>
    <w:rsid w:val="00F47B21"/>
    <w:rsid w:val="00F47CC7"/>
    <w:rsid w:val="00F47DAE"/>
    <w:rsid w:val="00F508D4"/>
    <w:rsid w:val="00F51E86"/>
    <w:rsid w:val="00F521BE"/>
    <w:rsid w:val="00F526BA"/>
    <w:rsid w:val="00F529B9"/>
    <w:rsid w:val="00F5565C"/>
    <w:rsid w:val="00F5763A"/>
    <w:rsid w:val="00F60ED5"/>
    <w:rsid w:val="00F614F1"/>
    <w:rsid w:val="00F63D51"/>
    <w:rsid w:val="00F64938"/>
    <w:rsid w:val="00F67153"/>
    <w:rsid w:val="00F71346"/>
    <w:rsid w:val="00F7430C"/>
    <w:rsid w:val="00F74B5E"/>
    <w:rsid w:val="00F75904"/>
    <w:rsid w:val="00F75D07"/>
    <w:rsid w:val="00F7795D"/>
    <w:rsid w:val="00F8019E"/>
    <w:rsid w:val="00F80812"/>
    <w:rsid w:val="00F826D8"/>
    <w:rsid w:val="00F83BAD"/>
    <w:rsid w:val="00F83F52"/>
    <w:rsid w:val="00F84BA2"/>
    <w:rsid w:val="00F84ED4"/>
    <w:rsid w:val="00F85160"/>
    <w:rsid w:val="00F854CD"/>
    <w:rsid w:val="00F85AAE"/>
    <w:rsid w:val="00F861C9"/>
    <w:rsid w:val="00F90438"/>
    <w:rsid w:val="00F90567"/>
    <w:rsid w:val="00F90DA6"/>
    <w:rsid w:val="00F9162A"/>
    <w:rsid w:val="00F97622"/>
    <w:rsid w:val="00F979B4"/>
    <w:rsid w:val="00FA0AF4"/>
    <w:rsid w:val="00FA2747"/>
    <w:rsid w:val="00FA4DBF"/>
    <w:rsid w:val="00FA59BC"/>
    <w:rsid w:val="00FA5DC8"/>
    <w:rsid w:val="00FA6C7A"/>
    <w:rsid w:val="00FA7CFB"/>
    <w:rsid w:val="00FB035B"/>
    <w:rsid w:val="00FB20E4"/>
    <w:rsid w:val="00FB226D"/>
    <w:rsid w:val="00FB29EA"/>
    <w:rsid w:val="00FB30D0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D49"/>
    <w:rsid w:val="00FB7DA9"/>
    <w:rsid w:val="00FC176C"/>
    <w:rsid w:val="00FC1829"/>
    <w:rsid w:val="00FC2FA4"/>
    <w:rsid w:val="00FC3732"/>
    <w:rsid w:val="00FC4392"/>
    <w:rsid w:val="00FC4F44"/>
    <w:rsid w:val="00FC5289"/>
    <w:rsid w:val="00FC54F8"/>
    <w:rsid w:val="00FC6202"/>
    <w:rsid w:val="00FC64C6"/>
    <w:rsid w:val="00FC6645"/>
    <w:rsid w:val="00FD02CD"/>
    <w:rsid w:val="00FD0F1C"/>
    <w:rsid w:val="00FD28CE"/>
    <w:rsid w:val="00FD48D1"/>
    <w:rsid w:val="00FD5A69"/>
    <w:rsid w:val="00FD7DAC"/>
    <w:rsid w:val="00FE2383"/>
    <w:rsid w:val="00FE25D9"/>
    <w:rsid w:val="00FE380F"/>
    <w:rsid w:val="00FE4AB5"/>
    <w:rsid w:val="00FE544B"/>
    <w:rsid w:val="00FE5C29"/>
    <w:rsid w:val="00FF15CE"/>
    <w:rsid w:val="00FF2AE3"/>
    <w:rsid w:val="00FF3644"/>
    <w:rsid w:val="00FF5516"/>
    <w:rsid w:val="00FF6E07"/>
    <w:rsid w:val="00FF7297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2">
    <w:name w:val="heading 2"/>
    <w:basedOn w:val="a"/>
    <w:link w:val="20"/>
    <w:uiPriority w:val="9"/>
    <w:qFormat/>
    <w:rsid w:val="008D7B30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7B30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7B3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B30"/>
    <w:rPr>
      <w:b/>
      <w:bCs/>
    </w:rPr>
  </w:style>
  <w:style w:type="character" w:customStyle="1" w:styleId="apple-converted-space">
    <w:name w:val="apple-converted-space"/>
    <w:basedOn w:val="a0"/>
    <w:rsid w:val="008D7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2">
    <w:name w:val="heading 2"/>
    <w:basedOn w:val="a"/>
    <w:link w:val="20"/>
    <w:uiPriority w:val="9"/>
    <w:qFormat/>
    <w:rsid w:val="008D7B30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7B30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7B3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B30"/>
    <w:rPr>
      <w:b/>
      <w:bCs/>
    </w:rPr>
  </w:style>
  <w:style w:type="character" w:customStyle="1" w:styleId="apple-converted-space">
    <w:name w:val="apple-converted-space"/>
    <w:basedOn w:val="a0"/>
    <w:rsid w:val="008D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2016-10-05T05:32:00Z</dcterms:created>
  <dcterms:modified xsi:type="dcterms:W3CDTF">2016-10-05T05:34:00Z</dcterms:modified>
</cp:coreProperties>
</file>