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C" w:rsidRPr="00450B5B" w:rsidRDefault="00306AFC" w:rsidP="00306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Сальмонеллез. Как предупредить заражение?</w:t>
      </w:r>
    </w:p>
    <w:p w:rsidR="00306AFC" w:rsidRPr="00450B5B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 xml:space="preserve">Сальмонеллез – острое инфекционное заболевание, вызываемое различными бактериями рода </w:t>
      </w:r>
      <w:r w:rsidRPr="00EF6381">
        <w:rPr>
          <w:rFonts w:ascii="Times New Roman" w:hAnsi="Times New Roman"/>
          <w:sz w:val="28"/>
          <w:szCs w:val="28"/>
          <w:lang w:val="en-US"/>
        </w:rPr>
        <w:t>Salmonella</w:t>
      </w:r>
      <w:r w:rsidRPr="00EF6381">
        <w:rPr>
          <w:rFonts w:ascii="Times New Roman" w:hAnsi="Times New Roman"/>
          <w:sz w:val="28"/>
          <w:szCs w:val="28"/>
        </w:rPr>
        <w:t xml:space="preserve">, с преимущественным поражением желудочно-кишечного тракта. 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6381">
        <w:rPr>
          <w:rFonts w:ascii="Times New Roman" w:hAnsi="Times New Roman"/>
          <w:sz w:val="28"/>
          <w:szCs w:val="28"/>
        </w:rPr>
        <w:t>Основным источником инфекции являются крупный рогатый скот, свиньи, овцы, куры, утки, гуси, собаки, кошки, грызуны.</w:t>
      </w:r>
      <w:proofErr w:type="gramEnd"/>
      <w:r w:rsidRPr="00EF6381">
        <w:rPr>
          <w:rFonts w:ascii="Times New Roman" w:hAnsi="Times New Roman"/>
          <w:sz w:val="28"/>
          <w:szCs w:val="28"/>
        </w:rPr>
        <w:t xml:space="preserve"> Определенное значение в распространении инфекции играет также больной человек или носитель. Заражение человека происходит при употреблении в пищу продуктов животного происхождения: яиц, рыбы, мяса крупного рогатого скота, свиней, птицы, приготовленных с нарушением технологии. 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Основные признаки заболевания появляются через 6 часов – 3 суток (чаще в первые сутки) после употребления инфицированной пищи. Болезнь начинается остро с подъема температуры тела до 39-40</w:t>
      </w:r>
      <w:r w:rsidRPr="00EF638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F6381">
        <w:rPr>
          <w:rFonts w:ascii="Times New Roman" w:hAnsi="Times New Roman"/>
          <w:sz w:val="28"/>
          <w:szCs w:val="28"/>
        </w:rPr>
        <w:t>градусов, появляется слабость, головная боль, озноб, тошнота, рвота, понос. Стул частый, водянистый, иногда с примесью слизи, редко крови. Особенно тяжело протекает заболевание у маленьких детей и лиц пожилого возраста.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Для предупреждения заболеваний сальмонеллезом необходимо: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не покупать продукты на стихийных рынках, у частных лиц, которые не могут подтвердить их качество и безопасность;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избегать контакта сырых и готовых продуктов. Отделять сырое мясо, птицу, яйца от продуктов, употребляемых в пищу без термической обработки, во время их покупки в магазине, хранения в холодильнике, на кухонном столе. Такое загрязнение может быть явным (когда сырые продукты соприкасаются с готовой пищей) или скрытым (когда для сырых и готовых продуктов используются одни и те же разделочные доски и ножи);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правильно хранить пищевые продукты. В холодильнике при температуре +2</w:t>
      </w:r>
      <w:proofErr w:type="gramStart"/>
      <w:r w:rsidRPr="00EF6381">
        <w:rPr>
          <w:rFonts w:ascii="Times New Roman" w:hAnsi="Times New Roman"/>
          <w:sz w:val="28"/>
          <w:szCs w:val="28"/>
        </w:rPr>
        <w:t>°С</w:t>
      </w:r>
      <w:proofErr w:type="gramEnd"/>
      <w:r w:rsidRPr="00EF6381">
        <w:rPr>
          <w:rFonts w:ascii="Times New Roman" w:hAnsi="Times New Roman"/>
          <w:sz w:val="28"/>
          <w:szCs w:val="28"/>
        </w:rPr>
        <w:t xml:space="preserve"> - +6°С длительность хранения блюд из мяса, птицы (заливные, студни, холодцы, зельцы) не должна превышать 12 часов; колбас вареных высшего сорта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F6381">
        <w:rPr>
          <w:rFonts w:ascii="Times New Roman" w:hAnsi="Times New Roman"/>
          <w:sz w:val="28"/>
          <w:szCs w:val="28"/>
        </w:rPr>
        <w:t xml:space="preserve">72 часов; 2 сорта </w:t>
      </w:r>
      <w:r>
        <w:rPr>
          <w:rFonts w:ascii="Times New Roman" w:hAnsi="Times New Roman"/>
          <w:sz w:val="28"/>
          <w:szCs w:val="28"/>
        </w:rPr>
        <w:t>–</w:t>
      </w:r>
      <w:r w:rsidRPr="00EF6381">
        <w:rPr>
          <w:rFonts w:ascii="Times New Roman" w:hAnsi="Times New Roman"/>
          <w:sz w:val="28"/>
          <w:szCs w:val="28"/>
        </w:rPr>
        <w:t xml:space="preserve"> 48 часов; колбас ливерных </w:t>
      </w:r>
      <w:r>
        <w:rPr>
          <w:rFonts w:ascii="Times New Roman" w:hAnsi="Times New Roman"/>
          <w:sz w:val="28"/>
          <w:szCs w:val="28"/>
        </w:rPr>
        <w:t>–</w:t>
      </w:r>
      <w:r w:rsidRPr="00EF6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6381">
        <w:rPr>
          <w:rFonts w:ascii="Times New Roman" w:hAnsi="Times New Roman"/>
          <w:sz w:val="28"/>
          <w:szCs w:val="28"/>
        </w:rPr>
        <w:t xml:space="preserve">48 часов; салатов </w:t>
      </w:r>
      <w:r>
        <w:rPr>
          <w:rFonts w:ascii="Times New Roman" w:hAnsi="Times New Roman"/>
          <w:sz w:val="28"/>
          <w:szCs w:val="28"/>
        </w:rPr>
        <w:t>–</w:t>
      </w:r>
      <w:r w:rsidRPr="00EF6381">
        <w:rPr>
          <w:rFonts w:ascii="Times New Roman" w:hAnsi="Times New Roman"/>
          <w:sz w:val="28"/>
          <w:szCs w:val="28"/>
        </w:rPr>
        <w:t xml:space="preserve"> 12 часов. Пищу для детей лучше вообще не подвергать хранению;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тщательно проваривать или прожаривать продукты из мяса, птицы, яиц. Готовность изделий из мяса и птицы определяется выделением бесцветного сока в месте прокола;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 xml:space="preserve">не употреблять продукты с истекшим сроком годности, ограничить употребление яиц всмятку, яичницы-глазуньи; 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разогревать приготовленную ранее пищу до температуры не ниже +70°С. 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>как можно чаще мыть руки, обязательно после каждого посещения туалета, перед приготовлением и употреблением пищи, после контакта с животными. В процессе готовки еды мыть руки после каждого перерыва, а также после разделки сырых продуктов, таких как мясо или птица;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lastRenderedPageBreak/>
        <w:t>содержать кухню в идеальной чистоте. Любая поверхность, используемая для приготовления пищи, должна быть абсолютно чистой. Полотенца для протирания посуды должны меняться каждый день. Ветошь и губки, используемые для мытья посуды, инвентаря, полов, обработки поверхности разделочных столов, требуют частой стирки или регулярной замены.</w:t>
      </w:r>
    </w:p>
    <w:p w:rsidR="00306AFC" w:rsidRPr="00EF6381" w:rsidRDefault="00306AFC" w:rsidP="00306A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6381">
        <w:rPr>
          <w:rFonts w:ascii="Times New Roman" w:hAnsi="Times New Roman"/>
          <w:sz w:val="28"/>
          <w:szCs w:val="28"/>
        </w:rPr>
        <w:t xml:space="preserve">Соблюдение изложенных правил </w:t>
      </w:r>
      <w:r>
        <w:rPr>
          <w:rFonts w:ascii="Times New Roman" w:hAnsi="Times New Roman"/>
          <w:sz w:val="28"/>
          <w:szCs w:val="28"/>
        </w:rPr>
        <w:t>–</w:t>
      </w:r>
      <w:r w:rsidRPr="00EF6381">
        <w:rPr>
          <w:rFonts w:ascii="Times New Roman" w:hAnsi="Times New Roman"/>
          <w:sz w:val="28"/>
          <w:szCs w:val="28"/>
        </w:rPr>
        <w:t xml:space="preserve"> надежная защита от заболеваний сальмонеллезами!</w:t>
      </w:r>
    </w:p>
    <w:p w:rsidR="00484F44" w:rsidRDefault="00484F44"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C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82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4EC1"/>
    <w:rsid w:val="003060B1"/>
    <w:rsid w:val="003061A2"/>
    <w:rsid w:val="0030664A"/>
    <w:rsid w:val="00306AFC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0B2A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B38"/>
    <w:rsid w:val="0070144D"/>
    <w:rsid w:val="00702A19"/>
    <w:rsid w:val="00702EA7"/>
    <w:rsid w:val="00703523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6307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2AE"/>
    <w:rsid w:val="0090432C"/>
    <w:rsid w:val="00907A62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006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47B1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BFF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1308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2C96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0702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2016-10-29T13:40:00Z</dcterms:created>
  <dcterms:modified xsi:type="dcterms:W3CDTF">2016-10-29T13:41:00Z</dcterms:modified>
</cp:coreProperties>
</file>