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6FA" w:rsidRDefault="004246FA" w:rsidP="004246FA">
      <w:pPr>
        <w:ind w:firstLine="708"/>
        <w:jc w:val="center"/>
        <w:rPr>
          <w:rFonts w:cs="Times New Roman"/>
          <w:color w:val="000000"/>
          <w:szCs w:val="30"/>
          <w:shd w:val="clear" w:color="auto" w:fill="FFFFFF"/>
        </w:rPr>
      </w:pPr>
      <w:r>
        <w:rPr>
          <w:rFonts w:cs="Times New Roman"/>
          <w:color w:val="000000"/>
          <w:szCs w:val="30"/>
          <w:shd w:val="clear" w:color="auto" w:fill="FFFFFF"/>
        </w:rPr>
        <w:t>«В здоровом теле – здоровый дух»</w:t>
      </w:r>
    </w:p>
    <w:p w:rsidR="0001614A" w:rsidRDefault="004246FA" w:rsidP="004246FA">
      <w:pPr>
        <w:ind w:firstLine="708"/>
        <w:rPr>
          <w:rFonts w:cs="Times New Roman"/>
          <w:color w:val="000000"/>
          <w:szCs w:val="30"/>
          <w:shd w:val="clear" w:color="auto" w:fill="FFFFFF"/>
        </w:rPr>
      </w:pPr>
      <w:r w:rsidRPr="004246FA">
        <w:rPr>
          <w:rFonts w:cs="Times New Roman"/>
          <w:color w:val="000000"/>
          <w:szCs w:val="30"/>
          <w:shd w:val="clear" w:color="auto" w:fill="FFFFFF"/>
        </w:rPr>
        <w:t xml:space="preserve">Быть здоровым сейчас модно. Так как наша работа в принципе направлена на формирование здорового образа жизни среди населения, то мы должны стать примером для населения в борьбе с вредными привычками. Если руководитель не только декларирует ценности здоровья, но и сам ведет здоровый образ жизни, то вероятность того, что сотрудники последуют его примеру, существенно возрастает. Так команда центра гигиены и эпидемиологии приняла участие в зимней лыжне среди коллективов и учреждений Дятловского района. К здоровому образу жизни руководитель центра гигиены и эпидемиологии мотивирует и своих сотрудников. Коллективным договором учреждения предусмотрены различные меры стимулирования: выделяется материальная помощь </w:t>
      </w:r>
      <w:proofErr w:type="gramStart"/>
      <w:r w:rsidRPr="004246FA">
        <w:rPr>
          <w:rFonts w:cs="Times New Roman"/>
          <w:color w:val="000000"/>
          <w:szCs w:val="30"/>
          <w:shd w:val="clear" w:color="auto" w:fill="FFFFFF"/>
        </w:rPr>
        <w:t>каждому члену профсоюза учреждения</w:t>
      </w:r>
      <w:proofErr w:type="gramEnd"/>
      <w:r w:rsidRPr="004246FA">
        <w:rPr>
          <w:rFonts w:cs="Times New Roman"/>
          <w:color w:val="000000"/>
          <w:szCs w:val="30"/>
          <w:shd w:val="clear" w:color="auto" w:fill="FFFFFF"/>
        </w:rPr>
        <w:t xml:space="preserve"> ведущему здоровый образ жизни.</w:t>
      </w:r>
    </w:p>
    <w:p w:rsidR="004246FA" w:rsidRDefault="004246FA" w:rsidP="004246FA">
      <w:pPr>
        <w:ind w:firstLine="708"/>
        <w:rPr>
          <w:rFonts w:cs="Times New Roman"/>
          <w:szCs w:val="30"/>
        </w:rPr>
      </w:pPr>
      <w:r>
        <w:rPr>
          <w:rFonts w:cs="Times New Roman"/>
          <w:noProof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 wp14:anchorId="171FE13E" wp14:editId="3D10C7BD">
            <wp:simplePos x="0" y="0"/>
            <wp:positionH relativeFrom="column">
              <wp:posOffset>-13335</wp:posOffset>
            </wp:positionH>
            <wp:positionV relativeFrom="paragraph">
              <wp:posOffset>167005</wp:posOffset>
            </wp:positionV>
            <wp:extent cx="5940425" cy="4455160"/>
            <wp:effectExtent l="0" t="0" r="3175" b="2540"/>
            <wp:wrapTight wrapText="bothSides">
              <wp:wrapPolygon edited="0">
                <wp:start x="0" y="0"/>
                <wp:lineTo x="0" y="21520"/>
                <wp:lineTo x="21542" y="21520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6FA" w:rsidRDefault="004246FA" w:rsidP="004246FA">
      <w:pPr>
        <w:ind w:firstLine="708"/>
        <w:rPr>
          <w:rFonts w:cs="Times New Roman"/>
          <w:szCs w:val="30"/>
        </w:rPr>
      </w:pPr>
    </w:p>
    <w:p w:rsidR="004246FA" w:rsidRDefault="004246FA" w:rsidP="004246FA">
      <w:pPr>
        <w:ind w:firstLine="708"/>
        <w:rPr>
          <w:rFonts w:cs="Times New Roman"/>
          <w:szCs w:val="30"/>
        </w:rPr>
      </w:pPr>
      <w:bookmarkStart w:id="0" w:name="_GoBack"/>
      <w:r>
        <w:rPr>
          <w:rFonts w:cs="Times New Roman"/>
          <w:noProof/>
          <w:szCs w:val="30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7D80186E" wp14:editId="36363211">
            <wp:simplePos x="0" y="0"/>
            <wp:positionH relativeFrom="column">
              <wp:posOffset>-327660</wp:posOffset>
            </wp:positionH>
            <wp:positionV relativeFrom="paragraph">
              <wp:posOffset>-196215</wp:posOffset>
            </wp:positionV>
            <wp:extent cx="5940425" cy="4455160"/>
            <wp:effectExtent l="0" t="0" r="3175" b="2540"/>
            <wp:wrapTight wrapText="bothSides">
              <wp:wrapPolygon edited="0">
                <wp:start x="0" y="0"/>
                <wp:lineTo x="0" y="21520"/>
                <wp:lineTo x="21542" y="21520"/>
                <wp:lineTo x="2154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246FA" w:rsidRDefault="004246FA" w:rsidP="004246FA">
      <w:pPr>
        <w:ind w:firstLine="708"/>
        <w:rPr>
          <w:rFonts w:cs="Times New Roman"/>
          <w:szCs w:val="30"/>
        </w:rPr>
      </w:pPr>
    </w:p>
    <w:p w:rsidR="004246FA" w:rsidRDefault="004246FA" w:rsidP="004246FA">
      <w:pPr>
        <w:ind w:firstLine="708"/>
        <w:rPr>
          <w:rFonts w:cs="Times New Roman"/>
          <w:szCs w:val="30"/>
        </w:rPr>
      </w:pPr>
    </w:p>
    <w:p w:rsidR="004246FA" w:rsidRDefault="004246FA" w:rsidP="004246FA">
      <w:pPr>
        <w:ind w:firstLine="708"/>
        <w:rPr>
          <w:rFonts w:cs="Times New Roman"/>
          <w:szCs w:val="30"/>
        </w:rPr>
      </w:pPr>
    </w:p>
    <w:p w:rsidR="004246FA" w:rsidRDefault="004246FA" w:rsidP="004246FA">
      <w:pPr>
        <w:ind w:firstLine="708"/>
        <w:rPr>
          <w:rFonts w:cs="Times New Roman"/>
          <w:szCs w:val="30"/>
        </w:rPr>
      </w:pPr>
    </w:p>
    <w:p w:rsidR="004246FA" w:rsidRDefault="004246FA" w:rsidP="004246FA">
      <w:pPr>
        <w:ind w:firstLine="708"/>
        <w:rPr>
          <w:rFonts w:cs="Times New Roman"/>
          <w:szCs w:val="30"/>
        </w:rPr>
      </w:pPr>
    </w:p>
    <w:p w:rsidR="004246FA" w:rsidRDefault="004246FA" w:rsidP="004246FA">
      <w:pPr>
        <w:ind w:firstLine="708"/>
        <w:rPr>
          <w:rFonts w:cs="Times New Roman"/>
          <w:szCs w:val="30"/>
        </w:rPr>
      </w:pPr>
    </w:p>
    <w:p w:rsidR="004246FA" w:rsidRDefault="004246FA" w:rsidP="004246FA">
      <w:pPr>
        <w:ind w:firstLine="708"/>
        <w:rPr>
          <w:rFonts w:cs="Times New Roman"/>
          <w:szCs w:val="30"/>
        </w:rPr>
      </w:pPr>
    </w:p>
    <w:p w:rsidR="004246FA" w:rsidRDefault="004246FA" w:rsidP="004246FA">
      <w:pPr>
        <w:ind w:firstLine="708"/>
        <w:rPr>
          <w:rFonts w:cs="Times New Roman"/>
          <w:szCs w:val="30"/>
        </w:rPr>
      </w:pPr>
    </w:p>
    <w:p w:rsidR="004246FA" w:rsidRDefault="004246FA" w:rsidP="004246FA">
      <w:pPr>
        <w:ind w:firstLine="708"/>
        <w:rPr>
          <w:rFonts w:cs="Times New Roman"/>
          <w:szCs w:val="30"/>
        </w:rPr>
      </w:pPr>
    </w:p>
    <w:p w:rsidR="004246FA" w:rsidRDefault="004246FA" w:rsidP="004246FA">
      <w:pPr>
        <w:ind w:firstLine="708"/>
        <w:rPr>
          <w:rFonts w:cs="Times New Roman"/>
          <w:szCs w:val="30"/>
        </w:rPr>
      </w:pPr>
    </w:p>
    <w:p w:rsidR="004246FA" w:rsidRDefault="004246FA" w:rsidP="004246FA">
      <w:pPr>
        <w:ind w:firstLine="708"/>
        <w:rPr>
          <w:rFonts w:cs="Times New Roman"/>
          <w:szCs w:val="30"/>
        </w:rPr>
      </w:pPr>
    </w:p>
    <w:p w:rsidR="004246FA" w:rsidRDefault="004246FA" w:rsidP="004246FA">
      <w:pPr>
        <w:ind w:firstLine="708"/>
        <w:rPr>
          <w:rFonts w:cs="Times New Roman"/>
          <w:szCs w:val="30"/>
        </w:rPr>
      </w:pPr>
      <w:r>
        <w:rPr>
          <w:rFonts w:cs="Times New Roman"/>
          <w:noProof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 wp14:anchorId="2142C40C" wp14:editId="1967BDE1">
            <wp:simplePos x="0" y="0"/>
            <wp:positionH relativeFrom="column">
              <wp:posOffset>-384810</wp:posOffset>
            </wp:positionH>
            <wp:positionV relativeFrom="paragraph">
              <wp:posOffset>28575</wp:posOffset>
            </wp:positionV>
            <wp:extent cx="5940425" cy="4455160"/>
            <wp:effectExtent l="0" t="0" r="3175" b="2540"/>
            <wp:wrapTight wrapText="bothSides">
              <wp:wrapPolygon edited="0">
                <wp:start x="0" y="0"/>
                <wp:lineTo x="0" y="21520"/>
                <wp:lineTo x="21542" y="21520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6FA" w:rsidRDefault="004246FA" w:rsidP="004246FA">
      <w:pPr>
        <w:ind w:firstLine="708"/>
        <w:rPr>
          <w:rFonts w:cs="Times New Roman"/>
          <w:szCs w:val="30"/>
        </w:rPr>
      </w:pPr>
    </w:p>
    <w:p w:rsidR="004246FA" w:rsidRDefault="004246FA" w:rsidP="004246FA">
      <w:pPr>
        <w:ind w:firstLine="708"/>
        <w:rPr>
          <w:rFonts w:cs="Times New Roman"/>
          <w:szCs w:val="30"/>
        </w:rPr>
      </w:pPr>
    </w:p>
    <w:p w:rsidR="004246FA" w:rsidRDefault="004246FA" w:rsidP="004246FA">
      <w:pPr>
        <w:ind w:firstLine="708"/>
        <w:rPr>
          <w:rFonts w:cs="Times New Roman"/>
          <w:szCs w:val="30"/>
        </w:rPr>
      </w:pPr>
    </w:p>
    <w:p w:rsidR="004246FA" w:rsidRDefault="004246FA" w:rsidP="004246FA">
      <w:pPr>
        <w:ind w:firstLine="708"/>
        <w:rPr>
          <w:rFonts w:cs="Times New Roman"/>
          <w:szCs w:val="30"/>
        </w:rPr>
      </w:pPr>
    </w:p>
    <w:p w:rsidR="004246FA" w:rsidRDefault="004246FA" w:rsidP="004246FA">
      <w:pPr>
        <w:ind w:firstLine="708"/>
        <w:rPr>
          <w:rFonts w:cs="Times New Roman"/>
          <w:szCs w:val="30"/>
        </w:rPr>
      </w:pPr>
    </w:p>
    <w:p w:rsidR="004246FA" w:rsidRDefault="004246FA" w:rsidP="004246FA">
      <w:pPr>
        <w:ind w:firstLine="708"/>
        <w:rPr>
          <w:rFonts w:cs="Times New Roman"/>
          <w:szCs w:val="30"/>
        </w:rPr>
      </w:pPr>
    </w:p>
    <w:p w:rsidR="004246FA" w:rsidRDefault="004246FA" w:rsidP="004246FA">
      <w:pPr>
        <w:ind w:firstLine="708"/>
        <w:rPr>
          <w:rFonts w:cs="Times New Roman"/>
          <w:szCs w:val="30"/>
        </w:rPr>
      </w:pPr>
    </w:p>
    <w:p w:rsidR="004246FA" w:rsidRDefault="004246FA" w:rsidP="004246FA">
      <w:pPr>
        <w:ind w:firstLine="708"/>
        <w:rPr>
          <w:rFonts w:cs="Times New Roman"/>
          <w:szCs w:val="30"/>
        </w:rPr>
      </w:pPr>
    </w:p>
    <w:p w:rsidR="004246FA" w:rsidRDefault="004246FA" w:rsidP="004246FA">
      <w:pPr>
        <w:ind w:firstLine="708"/>
        <w:rPr>
          <w:rFonts w:cs="Times New Roman"/>
          <w:szCs w:val="30"/>
        </w:rPr>
      </w:pPr>
    </w:p>
    <w:p w:rsidR="004246FA" w:rsidRDefault="004246FA" w:rsidP="004246FA">
      <w:pPr>
        <w:ind w:firstLine="708"/>
        <w:rPr>
          <w:rFonts w:cs="Times New Roman"/>
          <w:szCs w:val="30"/>
        </w:rPr>
      </w:pPr>
    </w:p>
    <w:p w:rsidR="004246FA" w:rsidRDefault="004246FA" w:rsidP="004246FA">
      <w:pPr>
        <w:ind w:firstLine="708"/>
        <w:rPr>
          <w:rFonts w:cs="Times New Roman"/>
          <w:szCs w:val="30"/>
        </w:rPr>
      </w:pPr>
    </w:p>
    <w:p w:rsidR="004246FA" w:rsidRDefault="004246FA" w:rsidP="004246FA">
      <w:pPr>
        <w:ind w:firstLine="708"/>
        <w:rPr>
          <w:rFonts w:cs="Times New Roman"/>
          <w:szCs w:val="30"/>
        </w:rPr>
      </w:pPr>
    </w:p>
    <w:p w:rsidR="004246FA" w:rsidRDefault="004246FA" w:rsidP="004246FA">
      <w:pPr>
        <w:ind w:firstLine="708"/>
        <w:rPr>
          <w:rFonts w:cs="Times New Roman"/>
          <w:szCs w:val="30"/>
        </w:rPr>
      </w:pPr>
      <w:r>
        <w:rPr>
          <w:rFonts w:cs="Times New Roman"/>
          <w:noProof/>
          <w:szCs w:val="30"/>
          <w:lang w:eastAsia="ru-RU"/>
        </w:rPr>
        <w:drawing>
          <wp:anchor distT="0" distB="0" distL="114300" distR="114300" simplePos="0" relativeHeight="251660288" behindDoc="1" locked="0" layoutInCell="1" allowOverlap="1" wp14:anchorId="283DA3C5" wp14:editId="5FC084DF">
            <wp:simplePos x="0" y="0"/>
            <wp:positionH relativeFrom="column">
              <wp:posOffset>-337185</wp:posOffset>
            </wp:positionH>
            <wp:positionV relativeFrom="paragraph">
              <wp:posOffset>201295</wp:posOffset>
            </wp:positionV>
            <wp:extent cx="5940425" cy="4455160"/>
            <wp:effectExtent l="0" t="0" r="3175" b="2540"/>
            <wp:wrapTight wrapText="bothSides">
              <wp:wrapPolygon edited="0">
                <wp:start x="0" y="0"/>
                <wp:lineTo x="0" y="21520"/>
                <wp:lineTo x="21542" y="21520"/>
                <wp:lineTo x="2154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6FA" w:rsidRDefault="004246FA" w:rsidP="004246FA">
      <w:pPr>
        <w:ind w:firstLine="708"/>
        <w:rPr>
          <w:rFonts w:cs="Times New Roman"/>
          <w:szCs w:val="30"/>
        </w:rPr>
      </w:pPr>
    </w:p>
    <w:p w:rsidR="004246FA" w:rsidRDefault="004246FA" w:rsidP="004246FA">
      <w:pPr>
        <w:ind w:firstLine="708"/>
        <w:rPr>
          <w:rFonts w:cs="Times New Roman"/>
          <w:szCs w:val="30"/>
        </w:rPr>
      </w:pPr>
    </w:p>
    <w:p w:rsidR="004246FA" w:rsidRDefault="004246FA" w:rsidP="004246FA">
      <w:pPr>
        <w:ind w:firstLine="708"/>
        <w:rPr>
          <w:rFonts w:cs="Times New Roman"/>
          <w:szCs w:val="30"/>
        </w:rPr>
      </w:pPr>
    </w:p>
    <w:p w:rsidR="004246FA" w:rsidRDefault="004246FA" w:rsidP="004246FA">
      <w:pPr>
        <w:ind w:firstLine="708"/>
        <w:rPr>
          <w:rFonts w:cs="Times New Roman"/>
          <w:szCs w:val="30"/>
        </w:rPr>
      </w:pPr>
    </w:p>
    <w:p w:rsidR="004246FA" w:rsidRDefault="004246FA" w:rsidP="004246FA">
      <w:pPr>
        <w:ind w:firstLine="708"/>
        <w:rPr>
          <w:rFonts w:cs="Times New Roman"/>
          <w:szCs w:val="30"/>
        </w:rPr>
      </w:pPr>
    </w:p>
    <w:p w:rsidR="004246FA" w:rsidRDefault="004246FA" w:rsidP="004246FA">
      <w:pPr>
        <w:ind w:firstLine="708"/>
        <w:rPr>
          <w:rFonts w:cs="Times New Roman"/>
          <w:szCs w:val="30"/>
        </w:rPr>
      </w:pPr>
    </w:p>
    <w:p w:rsidR="004246FA" w:rsidRDefault="004246FA" w:rsidP="004246FA">
      <w:pPr>
        <w:ind w:firstLine="708"/>
        <w:rPr>
          <w:rFonts w:cs="Times New Roman"/>
          <w:szCs w:val="30"/>
        </w:rPr>
      </w:pPr>
    </w:p>
    <w:p w:rsidR="004246FA" w:rsidRDefault="004246FA" w:rsidP="004246FA">
      <w:pPr>
        <w:ind w:firstLine="708"/>
        <w:rPr>
          <w:rFonts w:cs="Times New Roman"/>
          <w:szCs w:val="30"/>
        </w:rPr>
      </w:pPr>
    </w:p>
    <w:p w:rsidR="004246FA" w:rsidRPr="004246FA" w:rsidRDefault="004246FA" w:rsidP="004246FA">
      <w:pPr>
        <w:ind w:firstLine="708"/>
        <w:rPr>
          <w:rFonts w:cs="Times New Roman"/>
          <w:szCs w:val="30"/>
        </w:rPr>
      </w:pPr>
    </w:p>
    <w:sectPr w:rsidR="004246FA" w:rsidRPr="0042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FA"/>
    <w:rsid w:val="0001614A"/>
    <w:rsid w:val="002445E4"/>
    <w:rsid w:val="002B17B4"/>
    <w:rsid w:val="002C5D19"/>
    <w:rsid w:val="004246FA"/>
    <w:rsid w:val="00965767"/>
    <w:rsid w:val="00A44B77"/>
    <w:rsid w:val="00A730D3"/>
    <w:rsid w:val="00CF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63988-A0AB-44EF-8574-CB8E888C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admibistrator</dc:creator>
  <cp:lastModifiedBy>Андрей</cp:lastModifiedBy>
  <cp:revision>3</cp:revision>
  <dcterms:created xsi:type="dcterms:W3CDTF">2017-03-28T06:34:00Z</dcterms:created>
  <dcterms:modified xsi:type="dcterms:W3CDTF">2021-07-19T08:10:00Z</dcterms:modified>
</cp:coreProperties>
</file>