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F" w:rsidRDefault="00655E7E" w:rsidP="002A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A728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роект</w:t>
      </w:r>
    </w:p>
    <w:p w:rsidR="00E55E90" w:rsidRDefault="00E55E90" w:rsidP="002A728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2A728F" w:rsidRDefault="006F7916" w:rsidP="006F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МИНИСТРОВ </w:t>
      </w:r>
    </w:p>
    <w:p w:rsidR="006F7916" w:rsidRPr="006F7916" w:rsidRDefault="006F7916" w:rsidP="006F7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1F475C" w:rsidRDefault="001F475C" w:rsidP="00E55E90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2A728F" w:rsidRDefault="002A728F" w:rsidP="002A728F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</w:t>
      </w:r>
    </w:p>
    <w:p w:rsidR="002A728F" w:rsidRDefault="002A728F" w:rsidP="002A728F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№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г. Минск</w:t>
      </w:r>
    </w:p>
    <w:p w:rsidR="002A728F" w:rsidRPr="00CE769E" w:rsidRDefault="002A728F" w:rsidP="00E55E90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tbl>
      <w:tblPr>
        <w:tblW w:w="8808" w:type="dxa"/>
        <w:tblInd w:w="108" w:type="dxa"/>
        <w:tblLook w:val="04A0"/>
      </w:tblPr>
      <w:tblGrid>
        <w:gridCol w:w="3686"/>
        <w:gridCol w:w="5122"/>
      </w:tblGrid>
      <w:tr w:rsidR="001F475C" w:rsidRPr="00CE769E" w:rsidTr="00D50345">
        <w:tc>
          <w:tcPr>
            <w:tcW w:w="3686" w:type="dxa"/>
            <w:shd w:val="clear" w:color="auto" w:fill="auto"/>
          </w:tcPr>
          <w:p w:rsidR="001F475C" w:rsidRPr="0052284D" w:rsidRDefault="001F475C" w:rsidP="00FF6EC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F79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внесении </w:t>
            </w:r>
            <w:r w:rsidR="00FF6E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изменений и </w:t>
            </w:r>
            <w:r w:rsidR="00A350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дополнений </w:t>
            </w:r>
            <w:r w:rsidRPr="006F79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="00D503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некоторые постановления </w:t>
            </w:r>
            <w:r w:rsidRPr="006F79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Совета Министров Республики Беларусь </w:t>
            </w:r>
          </w:p>
        </w:tc>
        <w:tc>
          <w:tcPr>
            <w:tcW w:w="5122" w:type="dxa"/>
            <w:shd w:val="clear" w:color="auto" w:fill="auto"/>
          </w:tcPr>
          <w:p w:rsidR="001F475C" w:rsidRPr="00CE769E" w:rsidRDefault="001F475C" w:rsidP="003505AB">
            <w:pPr>
              <w:spacing w:after="0" w:line="240" w:lineRule="auto"/>
              <w:ind w:firstLine="709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F475C" w:rsidRDefault="001F475C" w:rsidP="0052284D">
      <w:pPr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6F7916" w:rsidRPr="006F7916" w:rsidRDefault="006F7916" w:rsidP="00290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частью третьей подпункта 3.2 пункта 3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Декрета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Президента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от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0214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05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7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</w:t>
      </w:r>
      <w:r w:rsid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развитии предпринимательства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Совет Министров Республики Беларусь ПОСТАНОВЛЯЕТ: </w:t>
      </w:r>
    </w:p>
    <w:p w:rsidR="00533469" w:rsidRDefault="006F7916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изменения </w:t>
      </w:r>
      <w:r w:rsidR="006F2D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дополнения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следующие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Министров Республики Беларусь</w:t>
      </w:r>
      <w:r w:rsidR="0053346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1088" w:rsidRDefault="00533469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Министерстве здравоохранения Республики Беларусь, утвержденно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 (Национальный реестр правовых актов Республики Беларусь, 08.11.2011, № 123, 5/34683)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1088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подпункте 8.32 пункта 8:</w:t>
      </w:r>
    </w:p>
    <w:p w:rsidR="00A14934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 третий </w:t>
      </w:r>
      <w:r w:rsidR="00A1493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01088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абзацы четвертый – седьмой считать соответственно абзацами третьим – шестым»;  </w:t>
      </w:r>
    </w:p>
    <w:p w:rsidR="005C66A8" w:rsidRDefault="0060108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в постановлении Совета Министров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6F7916" w:rsidRP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="006F7916" w:rsidRP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6F7916" w:rsidRPr="00C82D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635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6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некоторых вопросах санитарно-эпидемиологического благополучия населения» 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(Национальный правов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Интернет-портал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17.07.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6F7916"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, 5/</w:t>
      </w:r>
      <w:r w:rsidR="00B7680D">
        <w:rPr>
          <w:rFonts w:ascii="Times New Roman" w:eastAsia="Times New Roman" w:hAnsi="Times New Roman" w:cs="Times New Roman"/>
          <w:sz w:val="30"/>
          <w:szCs w:val="30"/>
          <w:lang w:eastAsia="ru-RU"/>
        </w:rPr>
        <w:t>35957</w:t>
      </w:r>
      <w:r w:rsidR="005C66A8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0214CA" w:rsidRDefault="000214CA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преамбулу после слов «В соответствии с» дополнить словами «частью третьей подпункта 3.2 пункта 3 Декрета Президента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0B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7 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развитии предпринимательства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C66A8" w:rsidRDefault="005C66A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 1 изложить в следующей редакции: </w:t>
      </w:r>
    </w:p>
    <w:p w:rsidR="005C66A8" w:rsidRDefault="005C66A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3B7E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прилагаемые:</w:t>
      </w:r>
    </w:p>
    <w:p w:rsidR="005C66A8" w:rsidRDefault="000214CA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5C66A8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еречень продукции, подлежащей государственной санитарно-гигиенической экспертизе;</w:t>
      </w:r>
    </w:p>
    <w:p w:rsidR="005C66A8" w:rsidRDefault="005C66A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порядке и условиях проведения государственной сан</w:t>
      </w:r>
      <w:r w:rsidR="00D50345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итарно-гигиенической экспертизы</w:t>
      </w:r>
      <w:proofErr w:type="gramStart"/>
      <w:r w:rsidR="000214CA">
        <w:rPr>
          <w:rFonts w:ascii="Times New Roman" w:eastAsia="Times New Roman" w:hAnsi="Times New Roman" w:cs="Times New Roman"/>
          <w:sz w:val="30"/>
          <w:szCs w:val="30"/>
          <w:lang w:eastAsia="ru-RU"/>
        </w:rPr>
        <w:t>.»;</w:t>
      </w:r>
      <w:proofErr w:type="gramEnd"/>
    </w:p>
    <w:p w:rsidR="000214CA" w:rsidRDefault="000214CA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абзац второй пункта 3 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исключить</w:t>
      </w:r>
      <w:r w:rsidR="008C63E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C63E8" w:rsidRDefault="008C63E8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дополнить постановление Положением о порядке и условиях проведения государственной санитарно-гигиенической экспертизы (прилагается).</w:t>
      </w:r>
    </w:p>
    <w:p w:rsidR="006F7916" w:rsidRPr="00C82DFA" w:rsidRDefault="006F7916" w:rsidP="00C8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Настоящее постановление вступает в силу </w:t>
      </w:r>
      <w:r w:rsidR="0060108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его официального опубликования</w:t>
      </w:r>
      <w:r w:rsidR="00E33B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F7916" w:rsidRDefault="006F7916" w:rsidP="006F79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3BE" w:rsidRDefault="001E53BE" w:rsidP="006F79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7B3D" w:rsidRDefault="006F7916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Премьер-министр </w:t>
      </w:r>
    </w:p>
    <w:p w:rsidR="006F7916" w:rsidRDefault="006F7916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91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Default="00DB71F0" w:rsidP="000214CA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>Постановление</w:t>
      </w: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>Совета Министров</w:t>
      </w:r>
    </w:p>
    <w:p w:rsidR="00DB71F0" w:rsidRPr="00C160D3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>Республики Беларусь</w:t>
      </w:r>
    </w:p>
    <w:p w:rsidR="00DB71F0" w:rsidRPr="00781479" w:rsidRDefault="00DB71F0" w:rsidP="00DB71F0">
      <w:pPr>
        <w:autoSpaceDE w:val="0"/>
        <w:autoSpaceDN w:val="0"/>
        <w:adjustRightInd w:val="0"/>
        <w:spacing w:after="0" w:line="280" w:lineRule="exact"/>
        <w:ind w:left="6237"/>
        <w:jc w:val="both"/>
        <w:rPr>
          <w:rFonts w:ascii="Times New Roman" w:hAnsi="Times New Roman"/>
          <w:sz w:val="30"/>
          <w:szCs w:val="30"/>
        </w:rPr>
      </w:pPr>
      <w:r w:rsidRPr="00C160D3">
        <w:rPr>
          <w:rFonts w:ascii="Times New Roman" w:hAnsi="Times New Roman"/>
          <w:sz w:val="30"/>
          <w:szCs w:val="30"/>
        </w:rPr>
        <w:t xml:space="preserve">                   </w:t>
      </w:r>
      <w:r>
        <w:rPr>
          <w:rFonts w:ascii="Times New Roman" w:hAnsi="Times New Roman"/>
          <w:sz w:val="30"/>
          <w:szCs w:val="30"/>
        </w:rPr>
        <w:t>№</w:t>
      </w:r>
      <w:r w:rsidRPr="007814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DB71F0" w:rsidRDefault="00DB71F0" w:rsidP="00DB7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</w:tblGrid>
      <w:tr w:rsidR="00DB71F0" w:rsidRPr="00A06B65" w:rsidTr="00F700FD">
        <w:tc>
          <w:tcPr>
            <w:tcW w:w="4618" w:type="dxa"/>
          </w:tcPr>
          <w:p w:rsidR="00DB71F0" w:rsidRPr="00974982" w:rsidRDefault="00DB71F0" w:rsidP="00F700FD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974982">
              <w:rPr>
                <w:rFonts w:ascii="Times New Roman" w:hAnsi="Times New Roman"/>
                <w:sz w:val="30"/>
                <w:szCs w:val="30"/>
              </w:rPr>
              <w:t>ПОЛОЖЕНИЕ</w:t>
            </w:r>
          </w:p>
          <w:p w:rsidR="00DB71F0" w:rsidRPr="00974982" w:rsidRDefault="00DB71F0" w:rsidP="00F700FD">
            <w:pPr>
              <w:tabs>
                <w:tab w:val="left" w:pos="4400"/>
              </w:tabs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974982">
              <w:rPr>
                <w:rFonts w:ascii="Times New Roman" w:hAnsi="Times New Roman"/>
                <w:sz w:val="30"/>
                <w:szCs w:val="30"/>
              </w:rPr>
              <w:t>о порядке и условиях проведения государственной санитарно-гигиенической экспертизы</w:t>
            </w:r>
          </w:p>
          <w:p w:rsidR="00DB71F0" w:rsidRPr="00AC26E9" w:rsidRDefault="00DB71F0" w:rsidP="00F700FD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B71F0" w:rsidRPr="00AC26E9" w:rsidRDefault="00DB71F0" w:rsidP="00DB71F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spacing w:after="0" w:line="240" w:lineRule="auto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ab/>
        <w:t xml:space="preserve">1. </w:t>
      </w:r>
      <w:r w:rsidRPr="00AC5FA1">
        <w:rPr>
          <w:rStyle w:val="a8"/>
          <w:rFonts w:ascii="Times New Roman" w:hAnsi="Times New Roman"/>
          <w:sz w:val="30"/>
          <w:szCs w:val="30"/>
        </w:rPr>
        <w:t>Настоящее Положение устанавливает порядок и условия проведения государственной санитарно-гигиенической экспертизы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  <w:r>
        <w:rPr>
          <w:rStyle w:val="a8"/>
          <w:rFonts w:ascii="Times New Roman" w:hAnsi="Times New Roman"/>
          <w:sz w:val="30"/>
          <w:szCs w:val="30"/>
        </w:rPr>
        <w:br/>
      </w:r>
      <w:r w:rsidRPr="00AC5FA1">
        <w:rPr>
          <w:rStyle w:val="a8"/>
          <w:rFonts w:ascii="Times New Roman" w:hAnsi="Times New Roman"/>
          <w:sz w:val="30"/>
          <w:szCs w:val="30"/>
        </w:rPr>
        <w:t>(далее – экспертиза)</w:t>
      </w:r>
      <w:r>
        <w:rPr>
          <w:rStyle w:val="a8"/>
          <w:rFonts w:ascii="Times New Roman" w:hAnsi="Times New Roman"/>
          <w:sz w:val="30"/>
          <w:szCs w:val="30"/>
        </w:rPr>
        <w:t xml:space="preserve"> по заявлениям юридических лиц и индивидуальных предпринимателей (далее – субъекты хозяйствования)</w:t>
      </w:r>
      <w:r w:rsidRPr="00AC5FA1">
        <w:rPr>
          <w:rStyle w:val="a8"/>
          <w:rFonts w:ascii="Times New Roman" w:hAnsi="Times New Roman"/>
          <w:sz w:val="30"/>
          <w:szCs w:val="30"/>
        </w:rPr>
        <w:t>.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</w:p>
    <w:p w:rsidR="00DB71F0" w:rsidRDefault="00DB71F0" w:rsidP="00DB71F0">
      <w:pPr>
        <w:spacing w:after="0" w:line="240" w:lineRule="auto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ab/>
        <w:t xml:space="preserve">2. </w:t>
      </w:r>
      <w:r w:rsidRPr="005251B5">
        <w:rPr>
          <w:rStyle w:val="a8"/>
          <w:rFonts w:ascii="Times New Roman" w:hAnsi="Times New Roman"/>
          <w:sz w:val="30"/>
          <w:szCs w:val="30"/>
        </w:rPr>
        <w:t>Объектами экспертизы являются:</w:t>
      </w:r>
    </w:p>
    <w:p w:rsidR="00DB71F0" w:rsidRDefault="00DB71F0" w:rsidP="00DB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2.1. </w:t>
      </w:r>
      <w:r w:rsidRPr="00C160D3">
        <w:rPr>
          <w:rFonts w:ascii="Times New Roman" w:hAnsi="Times New Roman"/>
          <w:sz w:val="30"/>
          <w:szCs w:val="30"/>
        </w:rPr>
        <w:t>деятельность субъекта хозяйствования по</w:t>
      </w:r>
      <w:r>
        <w:rPr>
          <w:rFonts w:ascii="Times New Roman" w:hAnsi="Times New Roman"/>
          <w:sz w:val="30"/>
          <w:szCs w:val="30"/>
        </w:rPr>
        <w:t xml:space="preserve"> производству пищевой продукции;</w:t>
      </w:r>
    </w:p>
    <w:p w:rsidR="00DB71F0" w:rsidRDefault="00DB71F0" w:rsidP="00DB7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2.2. деятельность, связанная с лабораторными (диагностическими) исследованиями;</w:t>
      </w:r>
    </w:p>
    <w:p w:rsidR="00DB71F0" w:rsidRPr="005251B5" w:rsidRDefault="00DB71F0" w:rsidP="00DB7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2.3. продукция (за исключением продукции, подлежащей государственной регистрации), если иное не установлено законодательными актами;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proofErr w:type="gramStart"/>
      <w:r>
        <w:rPr>
          <w:rStyle w:val="a8"/>
          <w:rFonts w:ascii="Times New Roman" w:hAnsi="Times New Roman"/>
          <w:sz w:val="30"/>
          <w:szCs w:val="30"/>
        </w:rPr>
        <w:t xml:space="preserve">2.4. 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проектная документация на реконструкцию, </w:t>
      </w:r>
      <w:r>
        <w:rPr>
          <w:rStyle w:val="a8"/>
          <w:rFonts w:ascii="Times New Roman" w:hAnsi="Times New Roman"/>
          <w:sz w:val="30"/>
          <w:szCs w:val="30"/>
        </w:rPr>
        <w:t xml:space="preserve">в том числе модернизацию, капитальный ремонт, </w:t>
      </w:r>
      <w:r w:rsidRPr="005251B5">
        <w:rPr>
          <w:rStyle w:val="a8"/>
          <w:rFonts w:ascii="Times New Roman" w:hAnsi="Times New Roman"/>
          <w:sz w:val="30"/>
          <w:szCs w:val="30"/>
        </w:rPr>
        <w:t>при которых осуществля</w:t>
      </w:r>
      <w:r>
        <w:rPr>
          <w:rStyle w:val="a8"/>
          <w:rFonts w:ascii="Times New Roman" w:hAnsi="Times New Roman"/>
          <w:sz w:val="30"/>
          <w:szCs w:val="30"/>
        </w:rPr>
        <w:t>ю</w:t>
      </w:r>
      <w:r w:rsidRPr="005251B5">
        <w:rPr>
          <w:rStyle w:val="a8"/>
          <w:rFonts w:ascii="Times New Roman" w:hAnsi="Times New Roman"/>
          <w:sz w:val="30"/>
          <w:szCs w:val="30"/>
        </w:rPr>
        <w:t>тся расширение или увеличение мощности, а также изменение целевого назначения объектов социальной, производственной, транспор</w:t>
      </w:r>
      <w:r>
        <w:rPr>
          <w:rStyle w:val="a8"/>
          <w:rFonts w:ascii="Times New Roman" w:hAnsi="Times New Roman"/>
          <w:sz w:val="30"/>
          <w:szCs w:val="30"/>
        </w:rPr>
        <w:t xml:space="preserve">тной, инженерной инфраструктуры, </w:t>
      </w:r>
      <w:r>
        <w:rPr>
          <w:rFonts w:ascii="Times New Roman" w:hAnsi="Times New Roman"/>
          <w:sz w:val="30"/>
          <w:szCs w:val="30"/>
          <w:lang w:eastAsia="ru-RU"/>
        </w:rPr>
        <w:t>расположенных в санитарно-защитных зонах и зонах ограниченной застройки, передающих радиотехнических объектов Вооруженных Сил Республики Беларусь</w:t>
      </w:r>
      <w:r>
        <w:rPr>
          <w:rStyle w:val="a8"/>
          <w:rFonts w:ascii="Times New Roman" w:hAnsi="Times New Roman"/>
          <w:sz w:val="30"/>
          <w:szCs w:val="30"/>
        </w:rPr>
        <w:t>;</w:t>
      </w:r>
      <w:proofErr w:type="gramEnd"/>
    </w:p>
    <w:p w:rsidR="00DB71F0" w:rsidRPr="005251B5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2.5. </w:t>
      </w:r>
      <w:r w:rsidRPr="005251B5">
        <w:rPr>
          <w:rStyle w:val="a8"/>
          <w:rFonts w:ascii="Times New Roman" w:hAnsi="Times New Roman"/>
          <w:sz w:val="30"/>
          <w:szCs w:val="30"/>
        </w:rPr>
        <w:t>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</w:t>
      </w:r>
      <w:r>
        <w:rPr>
          <w:rStyle w:val="a8"/>
          <w:rFonts w:ascii="Times New Roman" w:hAnsi="Times New Roman"/>
          <w:sz w:val="30"/>
          <w:szCs w:val="30"/>
        </w:rPr>
        <w:t xml:space="preserve"> и определяемых Министерством здравоохранения Республики Беларусь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, зон санитарной охраны источников и систем питьевого водоснабжения; 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proofErr w:type="gramStart"/>
      <w:r>
        <w:rPr>
          <w:rStyle w:val="a8"/>
          <w:rFonts w:ascii="Times New Roman" w:hAnsi="Times New Roman"/>
          <w:sz w:val="30"/>
          <w:szCs w:val="30"/>
        </w:rPr>
        <w:t xml:space="preserve">2.6. </w:t>
      </w:r>
      <w:r w:rsidRPr="00673F1C">
        <w:rPr>
          <w:rStyle w:val="a8"/>
          <w:rFonts w:ascii="Times New Roman" w:hAnsi="Times New Roman"/>
          <w:sz w:val="30"/>
          <w:szCs w:val="30"/>
        </w:rPr>
        <w:t>проект</w:t>
      </w:r>
      <w:r>
        <w:rPr>
          <w:rStyle w:val="a8"/>
          <w:rFonts w:ascii="Times New Roman" w:hAnsi="Times New Roman"/>
          <w:sz w:val="30"/>
          <w:szCs w:val="30"/>
        </w:rPr>
        <w:t>ы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технических нормативных правовых актов в области технического нормирования и стандартизации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  <w:r w:rsidRPr="00673F1C">
        <w:rPr>
          <w:rStyle w:val="a8"/>
          <w:rFonts w:ascii="Times New Roman" w:hAnsi="Times New Roman"/>
          <w:sz w:val="30"/>
          <w:szCs w:val="30"/>
        </w:rPr>
        <w:t>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</w:t>
      </w:r>
      <w:r>
        <w:rPr>
          <w:rStyle w:val="a8"/>
          <w:rFonts w:ascii="Times New Roman" w:hAnsi="Times New Roman"/>
          <w:sz w:val="30"/>
          <w:szCs w:val="30"/>
        </w:rPr>
        <w:t xml:space="preserve">,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технологической документации (за </w:t>
      </w:r>
      <w:r w:rsidRPr="00673F1C">
        <w:rPr>
          <w:rStyle w:val="a8"/>
          <w:rFonts w:ascii="Times New Roman" w:hAnsi="Times New Roman"/>
          <w:sz w:val="30"/>
          <w:szCs w:val="30"/>
        </w:rPr>
        <w:lastRenderedPageBreak/>
        <w:t>исключением технологической</w:t>
      </w:r>
      <w:r>
        <w:rPr>
          <w:rStyle w:val="a8"/>
          <w:rFonts w:ascii="Times New Roman" w:hAnsi="Times New Roman"/>
          <w:sz w:val="30"/>
          <w:szCs w:val="30"/>
        </w:rPr>
        <w:t xml:space="preserve">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документации, разработанной на продукцию собственного производства организаций общественного питания, </w:t>
      </w:r>
      <w:r>
        <w:rPr>
          <w:rStyle w:val="a8"/>
          <w:rFonts w:ascii="Times New Roman" w:hAnsi="Times New Roman"/>
          <w:sz w:val="30"/>
          <w:szCs w:val="30"/>
        </w:rPr>
        <w:t xml:space="preserve">и </w:t>
      </w:r>
      <w:r w:rsidRPr="005251B5">
        <w:rPr>
          <w:rStyle w:val="a8"/>
          <w:rFonts w:ascii="Times New Roman" w:hAnsi="Times New Roman"/>
          <w:sz w:val="30"/>
          <w:szCs w:val="30"/>
        </w:rPr>
        <w:t>технологическ</w:t>
      </w:r>
      <w:r>
        <w:rPr>
          <w:rStyle w:val="a8"/>
          <w:rFonts w:ascii="Times New Roman" w:hAnsi="Times New Roman"/>
          <w:sz w:val="30"/>
          <w:szCs w:val="30"/>
        </w:rPr>
        <w:t>ой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 </w:t>
      </w:r>
      <w:r>
        <w:rPr>
          <w:rStyle w:val="a8"/>
          <w:rFonts w:ascii="Times New Roman" w:hAnsi="Times New Roman"/>
          <w:sz w:val="30"/>
          <w:szCs w:val="30"/>
        </w:rPr>
        <w:t>документации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, </w:t>
      </w:r>
      <w:r>
        <w:rPr>
          <w:rStyle w:val="a8"/>
          <w:rFonts w:ascii="Times New Roman" w:hAnsi="Times New Roman"/>
          <w:sz w:val="30"/>
          <w:szCs w:val="30"/>
        </w:rPr>
        <w:t>не включающей процессы производства продукции</w:t>
      </w:r>
      <w:r w:rsidRPr="005251B5">
        <w:rPr>
          <w:rStyle w:val="a8"/>
          <w:rFonts w:ascii="Times New Roman" w:hAnsi="Times New Roman"/>
          <w:sz w:val="30"/>
          <w:szCs w:val="30"/>
        </w:rPr>
        <w:t>);</w:t>
      </w:r>
      <w:proofErr w:type="gramEnd"/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2.7. </w:t>
      </w:r>
      <w:r w:rsidRPr="005251B5">
        <w:rPr>
          <w:rStyle w:val="a8"/>
          <w:rFonts w:ascii="Times New Roman" w:hAnsi="Times New Roman"/>
          <w:sz w:val="30"/>
          <w:szCs w:val="30"/>
        </w:rPr>
        <w:t>работы и услуги, представляющие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потенциальную опасность для жизни и здоровья населения</w:t>
      </w:r>
      <w:r>
        <w:rPr>
          <w:rStyle w:val="a8"/>
          <w:rFonts w:ascii="Times New Roman" w:hAnsi="Times New Roman"/>
          <w:sz w:val="30"/>
          <w:szCs w:val="30"/>
        </w:rPr>
        <w:t xml:space="preserve">, согласно перечню, определяемому Министерством здравоохранения Республики Беларусь, за исключением </w:t>
      </w:r>
      <w:r w:rsidRPr="00C160D3">
        <w:rPr>
          <w:rFonts w:ascii="Times New Roman" w:hAnsi="Times New Roman"/>
          <w:sz w:val="30"/>
          <w:szCs w:val="30"/>
        </w:rPr>
        <w:t>деятельност</w:t>
      </w:r>
      <w:r>
        <w:rPr>
          <w:rFonts w:ascii="Times New Roman" w:hAnsi="Times New Roman"/>
          <w:sz w:val="30"/>
          <w:szCs w:val="30"/>
        </w:rPr>
        <w:t>и</w:t>
      </w:r>
      <w:r w:rsidRPr="00C160D3">
        <w:rPr>
          <w:rFonts w:ascii="Times New Roman" w:hAnsi="Times New Roman"/>
          <w:sz w:val="30"/>
          <w:szCs w:val="30"/>
        </w:rPr>
        <w:t xml:space="preserve"> субъект</w:t>
      </w:r>
      <w:r>
        <w:rPr>
          <w:rFonts w:ascii="Times New Roman" w:hAnsi="Times New Roman"/>
          <w:sz w:val="30"/>
          <w:szCs w:val="30"/>
        </w:rPr>
        <w:t>ов</w:t>
      </w:r>
      <w:r w:rsidRPr="00C160D3">
        <w:rPr>
          <w:rFonts w:ascii="Times New Roman" w:hAnsi="Times New Roman"/>
          <w:sz w:val="30"/>
          <w:szCs w:val="30"/>
        </w:rPr>
        <w:t xml:space="preserve"> хозяйствования по</w:t>
      </w:r>
      <w:r>
        <w:rPr>
          <w:rFonts w:ascii="Times New Roman" w:hAnsi="Times New Roman"/>
          <w:sz w:val="30"/>
          <w:szCs w:val="30"/>
        </w:rPr>
        <w:t xml:space="preserve"> производству пищевой продукции</w:t>
      </w:r>
      <w:r>
        <w:rPr>
          <w:rStyle w:val="a8"/>
          <w:rFonts w:ascii="Times New Roman" w:hAnsi="Times New Roman"/>
          <w:sz w:val="30"/>
          <w:szCs w:val="30"/>
        </w:rPr>
        <w:t>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proofErr w:type="gramStart"/>
      <w:r>
        <w:rPr>
          <w:rStyle w:val="a8"/>
          <w:rFonts w:ascii="Times New Roman" w:hAnsi="Times New Roman"/>
          <w:sz w:val="30"/>
          <w:szCs w:val="30"/>
        </w:rPr>
        <w:t xml:space="preserve">2.8. </w:t>
      </w:r>
      <w:r w:rsidRPr="00A95DAB">
        <w:rPr>
          <w:rStyle w:val="a8"/>
          <w:rFonts w:ascii="Times New Roman" w:hAnsi="Times New Roman"/>
          <w:sz w:val="30"/>
          <w:szCs w:val="30"/>
        </w:rPr>
        <w:t>срок</w:t>
      </w:r>
      <w:r>
        <w:rPr>
          <w:rStyle w:val="a8"/>
          <w:rFonts w:ascii="Times New Roman" w:hAnsi="Times New Roman"/>
          <w:sz w:val="30"/>
          <w:szCs w:val="30"/>
        </w:rPr>
        <w:t>и</w:t>
      </w:r>
      <w:r w:rsidRPr="00A95DAB">
        <w:rPr>
          <w:rStyle w:val="a8"/>
          <w:rFonts w:ascii="Times New Roman" w:hAnsi="Times New Roman"/>
          <w:sz w:val="30"/>
          <w:szCs w:val="30"/>
        </w:rPr>
        <w:t xml:space="preserve"> годности, хранения и услови</w:t>
      </w:r>
      <w:r>
        <w:rPr>
          <w:rStyle w:val="a8"/>
          <w:rFonts w:ascii="Times New Roman" w:hAnsi="Times New Roman"/>
          <w:sz w:val="30"/>
          <w:szCs w:val="30"/>
        </w:rPr>
        <w:t>я</w:t>
      </w:r>
      <w:r w:rsidRPr="00A95DAB">
        <w:rPr>
          <w:rStyle w:val="a8"/>
          <w:rFonts w:ascii="Times New Roman" w:hAnsi="Times New Roman"/>
          <w:sz w:val="30"/>
          <w:szCs w:val="30"/>
        </w:rPr>
        <w:t xml:space="preserve"> хранения продовольственного сырья и пищевых продуктов, отличающи</w:t>
      </w:r>
      <w:r>
        <w:rPr>
          <w:rStyle w:val="a8"/>
          <w:rFonts w:ascii="Times New Roman" w:hAnsi="Times New Roman"/>
          <w:sz w:val="30"/>
          <w:szCs w:val="30"/>
        </w:rPr>
        <w:t>е</w:t>
      </w:r>
      <w:r w:rsidRPr="00A95DAB">
        <w:rPr>
          <w:rStyle w:val="a8"/>
          <w:rFonts w:ascii="Times New Roman" w:hAnsi="Times New Roman"/>
          <w:sz w:val="30"/>
          <w:szCs w:val="30"/>
        </w:rPr>
        <w:t>ся от установленных в технических нормативных правовых актах в области технического нормирования и стандартизации</w:t>
      </w:r>
      <w:r>
        <w:rPr>
          <w:rStyle w:val="a8"/>
          <w:rFonts w:ascii="Times New Roman" w:hAnsi="Times New Roman"/>
          <w:sz w:val="30"/>
          <w:szCs w:val="30"/>
        </w:rPr>
        <w:t>;</w:t>
      </w:r>
      <w:proofErr w:type="gramEnd"/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2.9. </w:t>
      </w:r>
      <w:r w:rsidRPr="00673F1C">
        <w:rPr>
          <w:rStyle w:val="a8"/>
          <w:rFonts w:ascii="Times New Roman" w:hAnsi="Times New Roman"/>
          <w:sz w:val="30"/>
          <w:szCs w:val="30"/>
        </w:rPr>
        <w:t>услови</w:t>
      </w:r>
      <w:r>
        <w:rPr>
          <w:rStyle w:val="a8"/>
          <w:rFonts w:ascii="Times New Roman" w:hAnsi="Times New Roman"/>
          <w:sz w:val="30"/>
          <w:szCs w:val="30"/>
        </w:rPr>
        <w:t>я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труда </w:t>
      </w:r>
      <w:proofErr w:type="gramStart"/>
      <w:r w:rsidRPr="00673F1C">
        <w:rPr>
          <w:rStyle w:val="a8"/>
          <w:rFonts w:ascii="Times New Roman" w:hAnsi="Times New Roman"/>
          <w:sz w:val="30"/>
          <w:szCs w:val="30"/>
        </w:rPr>
        <w:t>работающих</w:t>
      </w:r>
      <w:proofErr w:type="gramEnd"/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Pr="005251B5" w:rsidRDefault="00DB71F0" w:rsidP="00DB71F0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3. Э</w:t>
      </w:r>
      <w:r w:rsidRPr="00673F1C">
        <w:rPr>
          <w:rStyle w:val="a8"/>
          <w:rFonts w:ascii="Times New Roman" w:hAnsi="Times New Roman"/>
          <w:sz w:val="30"/>
          <w:szCs w:val="30"/>
        </w:rPr>
        <w:t>кспертизу проводят органы и учреждения, осуществляющие го</w:t>
      </w:r>
      <w:r>
        <w:rPr>
          <w:rStyle w:val="a8"/>
          <w:rFonts w:ascii="Times New Roman" w:hAnsi="Times New Roman"/>
          <w:sz w:val="30"/>
          <w:szCs w:val="30"/>
        </w:rPr>
        <w:t>сударственный санитарный надзор,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</w:t>
      </w:r>
      <w:r w:rsidRPr="005251B5">
        <w:rPr>
          <w:rStyle w:val="a8"/>
          <w:rFonts w:ascii="Times New Roman" w:hAnsi="Times New Roman"/>
          <w:sz w:val="30"/>
          <w:szCs w:val="30"/>
        </w:rPr>
        <w:t xml:space="preserve">в </w:t>
      </w:r>
      <w:r>
        <w:rPr>
          <w:rStyle w:val="a8"/>
          <w:rFonts w:ascii="Times New Roman" w:hAnsi="Times New Roman"/>
          <w:sz w:val="30"/>
          <w:szCs w:val="30"/>
        </w:rPr>
        <w:t xml:space="preserve">рамках </w:t>
      </w:r>
      <w:r w:rsidRPr="005251B5">
        <w:rPr>
          <w:rStyle w:val="a8"/>
          <w:rFonts w:ascii="Times New Roman" w:hAnsi="Times New Roman"/>
          <w:sz w:val="30"/>
          <w:szCs w:val="30"/>
        </w:rPr>
        <w:t>админ</w:t>
      </w:r>
      <w:r>
        <w:rPr>
          <w:rStyle w:val="a8"/>
          <w:rFonts w:ascii="Times New Roman" w:hAnsi="Times New Roman"/>
          <w:sz w:val="30"/>
          <w:szCs w:val="30"/>
        </w:rPr>
        <w:t>истративных процедур, определенных законодательными актами</w:t>
      </w:r>
      <w:r w:rsidRPr="005251B5"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4</w:t>
      </w:r>
      <w:r w:rsidRPr="00802B08">
        <w:rPr>
          <w:rStyle w:val="a8"/>
          <w:rFonts w:ascii="Times New Roman" w:hAnsi="Times New Roman"/>
          <w:sz w:val="30"/>
          <w:szCs w:val="30"/>
        </w:rPr>
        <w:t xml:space="preserve">. Перечень документов, </w:t>
      </w:r>
      <w:r>
        <w:rPr>
          <w:rStyle w:val="a8"/>
          <w:rFonts w:ascii="Times New Roman" w:hAnsi="Times New Roman"/>
          <w:sz w:val="30"/>
          <w:szCs w:val="30"/>
        </w:rPr>
        <w:t xml:space="preserve">необходимых для проведения экспертизы, </w:t>
      </w:r>
      <w:r w:rsidRPr="00802B08">
        <w:rPr>
          <w:rStyle w:val="a8"/>
          <w:rFonts w:ascii="Times New Roman" w:hAnsi="Times New Roman"/>
          <w:sz w:val="30"/>
          <w:szCs w:val="30"/>
        </w:rPr>
        <w:t xml:space="preserve">сроки проведения экспертизы, сроки действия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санитарно-гигиенического </w:t>
      </w:r>
      <w:r w:rsidRPr="00802B08">
        <w:rPr>
          <w:rStyle w:val="a8"/>
          <w:rFonts w:ascii="Times New Roman" w:hAnsi="Times New Roman"/>
          <w:sz w:val="30"/>
          <w:szCs w:val="30"/>
        </w:rPr>
        <w:t xml:space="preserve">заключения (в зависимости от объекта и цели проведения экспертизы) </w:t>
      </w:r>
      <w:r>
        <w:rPr>
          <w:rStyle w:val="a8"/>
          <w:rFonts w:ascii="Times New Roman" w:hAnsi="Times New Roman"/>
          <w:sz w:val="30"/>
          <w:szCs w:val="30"/>
        </w:rPr>
        <w:t xml:space="preserve">определяются правилами осуществления </w:t>
      </w:r>
      <w:r w:rsidRPr="00802B08">
        <w:rPr>
          <w:rStyle w:val="a8"/>
          <w:rFonts w:ascii="Times New Roman" w:hAnsi="Times New Roman"/>
          <w:sz w:val="30"/>
          <w:szCs w:val="30"/>
        </w:rPr>
        <w:t>административных процедур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5</w:t>
      </w:r>
      <w:r w:rsidRPr="00673F1C">
        <w:rPr>
          <w:rStyle w:val="a8"/>
          <w:rFonts w:ascii="Times New Roman" w:hAnsi="Times New Roman"/>
          <w:sz w:val="30"/>
          <w:szCs w:val="30"/>
        </w:rPr>
        <w:t>. Экспертиза включает: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>прием и регистрацию заявления;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>рассмотрение представленных документов;</w:t>
      </w:r>
    </w:p>
    <w:p w:rsidR="00DB71F0" w:rsidRPr="00574909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определение </w:t>
      </w:r>
      <w:r w:rsidRPr="001777E4">
        <w:rPr>
          <w:rFonts w:ascii="Times New Roman" w:hAnsi="Times New Roman"/>
          <w:sz w:val="30"/>
          <w:szCs w:val="30"/>
        </w:rPr>
        <w:t xml:space="preserve">соответствия </w:t>
      </w:r>
      <w:r>
        <w:rPr>
          <w:rFonts w:ascii="Times New Roman" w:hAnsi="Times New Roman"/>
          <w:sz w:val="30"/>
          <w:szCs w:val="30"/>
        </w:rPr>
        <w:t>объекта экспертизы</w:t>
      </w:r>
      <w:r w:rsidRPr="001777E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574909">
        <w:rPr>
          <w:rFonts w:ascii="Times New Roman" w:hAnsi="Times New Roman"/>
          <w:sz w:val="30"/>
          <w:szCs w:val="30"/>
        </w:rPr>
        <w:t>принимаемых субъектом хозяйствования решений по обеспечению безопасности</w:t>
      </w:r>
      <w:r w:rsidRPr="00CB0534">
        <w:rPr>
          <w:rFonts w:ascii="Times New Roman" w:hAnsi="Times New Roman"/>
          <w:sz w:val="30"/>
          <w:szCs w:val="30"/>
        </w:rPr>
        <w:t>, исключающей причинение вреда жизни и здоровью граждан,</w:t>
      </w:r>
      <w:r>
        <w:rPr>
          <w:rFonts w:ascii="Times New Roman" w:hAnsi="Times New Roman"/>
          <w:sz w:val="30"/>
          <w:szCs w:val="30"/>
        </w:rPr>
        <w:t xml:space="preserve"> при осуществлении деятельности </w:t>
      </w:r>
      <w:r w:rsidRPr="001777E4">
        <w:rPr>
          <w:rFonts w:ascii="Times New Roman" w:hAnsi="Times New Roman"/>
          <w:sz w:val="30"/>
          <w:szCs w:val="30"/>
        </w:rPr>
        <w:t>обязательным для соблюдения требованиям, определенным Декретом Президента Республики Беларусь от 23 ноября 2017 г. № 7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4909">
        <w:rPr>
          <w:rFonts w:ascii="Times New Roman" w:hAnsi="Times New Roman"/>
          <w:sz w:val="30"/>
          <w:szCs w:val="30"/>
        </w:rPr>
        <w:t>(Национальный правовой Интернет-портал Республики Беларусь, 25.11.2017, 1/17364)</w:t>
      </w:r>
      <w:r>
        <w:rPr>
          <w:rFonts w:ascii="Times New Roman" w:hAnsi="Times New Roman"/>
          <w:sz w:val="30"/>
          <w:szCs w:val="30"/>
        </w:rPr>
        <w:t xml:space="preserve"> (далее – Декрет);</w:t>
      </w:r>
      <w:r w:rsidRPr="00574909">
        <w:rPr>
          <w:rFonts w:ascii="Times New Roman" w:hAnsi="Times New Roman"/>
          <w:sz w:val="30"/>
          <w:szCs w:val="30"/>
        </w:rPr>
        <w:t xml:space="preserve"> 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>оформление и выдачу заявителю санитарно-гигиенического заключения</w:t>
      </w:r>
      <w:r w:rsidRPr="00E8719F">
        <w:rPr>
          <w:rStyle w:val="a8"/>
          <w:rFonts w:ascii="Times New Roman" w:hAnsi="Times New Roman"/>
          <w:sz w:val="30"/>
          <w:szCs w:val="30"/>
        </w:rPr>
        <w:t xml:space="preserve"> </w:t>
      </w:r>
      <w:r>
        <w:rPr>
          <w:rStyle w:val="a8"/>
          <w:rFonts w:ascii="Times New Roman" w:hAnsi="Times New Roman"/>
          <w:sz w:val="30"/>
          <w:szCs w:val="30"/>
        </w:rPr>
        <w:t>по форме согласно приложению к настоящему Положению.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6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. </w:t>
      </w:r>
      <w:r>
        <w:rPr>
          <w:rStyle w:val="a8"/>
          <w:rFonts w:ascii="Times New Roman" w:hAnsi="Times New Roman"/>
          <w:sz w:val="30"/>
          <w:szCs w:val="30"/>
        </w:rPr>
        <w:t>По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результат</w:t>
      </w:r>
      <w:r>
        <w:rPr>
          <w:rStyle w:val="a8"/>
          <w:rFonts w:ascii="Times New Roman" w:hAnsi="Times New Roman"/>
          <w:sz w:val="30"/>
          <w:szCs w:val="30"/>
        </w:rPr>
        <w:t>ам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экспертизы выдается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санитарно-гигиеническое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заключение о соответствии </w:t>
      </w:r>
      <w:r>
        <w:rPr>
          <w:rStyle w:val="a8"/>
          <w:rFonts w:ascii="Times New Roman" w:hAnsi="Times New Roman"/>
          <w:sz w:val="30"/>
          <w:szCs w:val="30"/>
        </w:rPr>
        <w:t xml:space="preserve">либо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о несоответствии объекта экспертизы </w:t>
      </w:r>
      <w:r w:rsidRPr="001777E4">
        <w:rPr>
          <w:rFonts w:ascii="Times New Roman" w:hAnsi="Times New Roman"/>
          <w:sz w:val="30"/>
          <w:szCs w:val="30"/>
        </w:rPr>
        <w:t>обязательным для соблюдения требованиям, определенным Декретом</w:t>
      </w:r>
      <w:r w:rsidRPr="00673F1C"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 w:rsidRPr="00673F1C">
        <w:rPr>
          <w:rStyle w:val="a8"/>
          <w:rFonts w:ascii="Times New Roman" w:hAnsi="Times New Roman"/>
          <w:sz w:val="30"/>
          <w:szCs w:val="30"/>
        </w:rPr>
        <w:t xml:space="preserve">Решение о выдаче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санитарно-гигиенического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заключения принимается руководителем органа </w:t>
      </w:r>
      <w:r>
        <w:rPr>
          <w:rStyle w:val="a8"/>
          <w:rFonts w:ascii="Times New Roman" w:hAnsi="Times New Roman"/>
          <w:sz w:val="30"/>
          <w:szCs w:val="30"/>
        </w:rPr>
        <w:t xml:space="preserve">и </w:t>
      </w:r>
      <w:r w:rsidRPr="00673F1C">
        <w:rPr>
          <w:rStyle w:val="a8"/>
          <w:rFonts w:ascii="Times New Roman" w:hAnsi="Times New Roman"/>
          <w:sz w:val="30"/>
          <w:szCs w:val="30"/>
        </w:rPr>
        <w:t>учреждения, осуществляющего государственный санитарный надзор</w:t>
      </w:r>
      <w:r>
        <w:rPr>
          <w:rStyle w:val="a8"/>
          <w:rFonts w:ascii="Times New Roman" w:hAnsi="Times New Roman"/>
          <w:sz w:val="30"/>
          <w:szCs w:val="30"/>
        </w:rPr>
        <w:t>, либо его уполномоченным заместителем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. </w:t>
      </w:r>
    </w:p>
    <w:p w:rsidR="00DB71F0" w:rsidRPr="001777E4" w:rsidRDefault="00DB71F0" w:rsidP="00DB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77E4">
        <w:rPr>
          <w:rFonts w:ascii="Times New Roman" w:hAnsi="Times New Roman"/>
          <w:sz w:val="30"/>
          <w:szCs w:val="30"/>
        </w:rPr>
        <w:lastRenderedPageBreak/>
        <w:t xml:space="preserve">Информация о результатах </w:t>
      </w:r>
      <w:proofErr w:type="gramStart"/>
      <w:r w:rsidRPr="001777E4">
        <w:rPr>
          <w:rFonts w:ascii="Times New Roman" w:hAnsi="Times New Roman"/>
          <w:sz w:val="30"/>
          <w:szCs w:val="30"/>
        </w:rPr>
        <w:t xml:space="preserve">проведения экспертизы </w:t>
      </w:r>
      <w:r>
        <w:rPr>
          <w:rFonts w:ascii="Times New Roman" w:hAnsi="Times New Roman"/>
          <w:sz w:val="30"/>
          <w:szCs w:val="30"/>
        </w:rPr>
        <w:t>деятельности субъекта хозяйствования</w:t>
      </w:r>
      <w:proofErr w:type="gramEnd"/>
      <w:r>
        <w:rPr>
          <w:rFonts w:ascii="Times New Roman" w:hAnsi="Times New Roman"/>
          <w:sz w:val="30"/>
          <w:szCs w:val="30"/>
        </w:rPr>
        <w:t xml:space="preserve"> по производству пищевой продукции в течение 5 рабочих дней после ее проведения </w:t>
      </w:r>
      <w:r w:rsidRPr="001777E4">
        <w:rPr>
          <w:rFonts w:ascii="Times New Roman" w:hAnsi="Times New Roman"/>
          <w:sz w:val="30"/>
          <w:szCs w:val="30"/>
        </w:rPr>
        <w:t>направляется в местный исполнительный и распорядительный орган, получивший уведомление субъекта хозяйствования об осуществлении им деятельности по производству пищевой продукции.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7. Санитарно-гигиеническое заключение оформляется на бланке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органа </w:t>
      </w:r>
      <w:r>
        <w:rPr>
          <w:rStyle w:val="a8"/>
          <w:rFonts w:ascii="Times New Roman" w:hAnsi="Times New Roman"/>
          <w:sz w:val="30"/>
          <w:szCs w:val="30"/>
        </w:rPr>
        <w:t xml:space="preserve">и </w:t>
      </w:r>
      <w:r w:rsidRPr="00673F1C">
        <w:rPr>
          <w:rStyle w:val="a8"/>
          <w:rFonts w:ascii="Times New Roman" w:hAnsi="Times New Roman"/>
          <w:sz w:val="30"/>
          <w:szCs w:val="30"/>
        </w:rPr>
        <w:t>учреждения, осуществляющего государственный санитарный надзор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Pr="00673F1C" w:rsidRDefault="00DB71F0" w:rsidP="00DB71F0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F0990">
        <w:rPr>
          <w:rFonts w:ascii="Times New Roman" w:hAnsi="Times New Roman"/>
          <w:sz w:val="30"/>
          <w:szCs w:val="30"/>
        </w:rPr>
        <w:t xml:space="preserve">.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Решение об отказе в проведении экспертизы может быть принято </w:t>
      </w:r>
      <w:r>
        <w:rPr>
          <w:rStyle w:val="a8"/>
          <w:rFonts w:ascii="Times New Roman" w:hAnsi="Times New Roman"/>
          <w:sz w:val="30"/>
          <w:szCs w:val="30"/>
        </w:rPr>
        <w:t xml:space="preserve">в соответствии со статьей 25 Закона Республики Беларусь </w:t>
      </w:r>
      <w:r>
        <w:rPr>
          <w:rStyle w:val="a8"/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от </w:t>
      </w:r>
      <w:r w:rsidRPr="00293FAD">
        <w:rPr>
          <w:rFonts w:ascii="Times New Roman" w:hAnsi="Times New Roman"/>
          <w:sz w:val="30"/>
          <w:szCs w:val="30"/>
        </w:rPr>
        <w:t>28 октября 2008 года «Об основах администра</w:t>
      </w:r>
      <w:r>
        <w:rPr>
          <w:rFonts w:ascii="Times New Roman" w:hAnsi="Times New Roman"/>
          <w:sz w:val="30"/>
          <w:szCs w:val="30"/>
        </w:rPr>
        <w:t xml:space="preserve">тивных процедур» (Национальный </w:t>
      </w:r>
      <w:r w:rsidRPr="00293FAD">
        <w:rPr>
          <w:rFonts w:ascii="Times New Roman" w:hAnsi="Times New Roman"/>
          <w:sz w:val="30"/>
          <w:szCs w:val="30"/>
        </w:rPr>
        <w:t>реестр правовых актов Респу</w:t>
      </w:r>
      <w:r>
        <w:rPr>
          <w:rFonts w:ascii="Times New Roman" w:hAnsi="Times New Roman"/>
          <w:sz w:val="30"/>
          <w:szCs w:val="30"/>
        </w:rPr>
        <w:t xml:space="preserve">блики Беларусь, 2008 г., </w:t>
      </w:r>
      <w:r>
        <w:rPr>
          <w:rFonts w:ascii="Times New Roman" w:hAnsi="Times New Roman"/>
          <w:sz w:val="30"/>
          <w:szCs w:val="30"/>
        </w:rPr>
        <w:br/>
      </w:r>
      <w:r w:rsidRPr="00293FAD">
        <w:rPr>
          <w:rFonts w:ascii="Times New Roman" w:hAnsi="Times New Roman"/>
          <w:sz w:val="30"/>
          <w:szCs w:val="30"/>
        </w:rPr>
        <w:t>№ 264, 2/1530)</w:t>
      </w:r>
      <w:r>
        <w:rPr>
          <w:rStyle w:val="a8"/>
          <w:rFonts w:ascii="Times New Roman" w:hAnsi="Times New Roman"/>
          <w:sz w:val="30"/>
          <w:szCs w:val="30"/>
        </w:rPr>
        <w:t>.</w:t>
      </w:r>
    </w:p>
    <w:p w:rsidR="00DB71F0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>Данное р</w:t>
      </w:r>
      <w:r w:rsidRPr="00673F1C">
        <w:rPr>
          <w:rStyle w:val="a8"/>
          <w:rFonts w:ascii="Times New Roman" w:hAnsi="Times New Roman"/>
          <w:sz w:val="30"/>
          <w:szCs w:val="30"/>
        </w:rPr>
        <w:t>ешение заявитель вправе обжаловать в порядке, установленном законодательством Республики Беларусь.</w:t>
      </w:r>
    </w:p>
    <w:p w:rsidR="00DB71F0" w:rsidRPr="00673F1C" w:rsidRDefault="00DB71F0" w:rsidP="00DB71F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30"/>
          <w:szCs w:val="30"/>
        </w:rPr>
      </w:pPr>
      <w:r>
        <w:rPr>
          <w:rStyle w:val="a8"/>
          <w:rFonts w:ascii="Times New Roman" w:hAnsi="Times New Roman"/>
          <w:sz w:val="30"/>
          <w:szCs w:val="30"/>
        </w:rPr>
        <w:t xml:space="preserve">9. 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По истечении срока действия </w:t>
      </w:r>
      <w:r>
        <w:rPr>
          <w:rStyle w:val="a8"/>
          <w:rFonts w:ascii="Times New Roman" w:hAnsi="Times New Roman"/>
          <w:sz w:val="30"/>
          <w:szCs w:val="30"/>
        </w:rPr>
        <w:t xml:space="preserve">санитарно-гигиенического </w:t>
      </w:r>
      <w:r w:rsidRPr="00673F1C">
        <w:rPr>
          <w:rStyle w:val="a8"/>
          <w:rFonts w:ascii="Times New Roman" w:hAnsi="Times New Roman"/>
          <w:sz w:val="30"/>
          <w:szCs w:val="30"/>
        </w:rPr>
        <w:t>заключения экспертиза проводится в порядке, установленном настоящим Положением</w:t>
      </w:r>
      <w:r>
        <w:rPr>
          <w:rStyle w:val="a8"/>
          <w:rFonts w:ascii="Times New Roman" w:hAnsi="Times New Roman"/>
          <w:sz w:val="30"/>
          <w:szCs w:val="30"/>
        </w:rPr>
        <w:t>,</w:t>
      </w:r>
      <w:r w:rsidRPr="00673F1C">
        <w:rPr>
          <w:rStyle w:val="a8"/>
          <w:rFonts w:ascii="Times New Roman" w:hAnsi="Times New Roman"/>
          <w:sz w:val="30"/>
          <w:szCs w:val="30"/>
        </w:rPr>
        <w:t xml:space="preserve"> с оформлением нового заключения.</w:t>
      </w: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</w:p>
    <w:p w:rsidR="00DB71F0" w:rsidRPr="009D3283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 w:rsidRPr="009D3283">
        <w:rPr>
          <w:rFonts w:ascii="Times New Roman" w:hAnsi="Times New Roman"/>
          <w:sz w:val="30"/>
          <w:szCs w:val="30"/>
        </w:rPr>
        <w:t xml:space="preserve">Приложение  </w:t>
      </w: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 w:rsidRPr="009D3283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Положению   о  порядке и условиях            проведения </w:t>
      </w:r>
    </w:p>
    <w:p w:rsidR="00DB71F0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государственной санитарно-</w:t>
      </w:r>
    </w:p>
    <w:p w:rsidR="00DB71F0" w:rsidRPr="009D3283" w:rsidRDefault="00DB71F0" w:rsidP="00DB71F0">
      <w:pPr>
        <w:autoSpaceDE w:val="0"/>
        <w:autoSpaceDN w:val="0"/>
        <w:adjustRightInd w:val="0"/>
        <w:spacing w:after="0" w:line="280" w:lineRule="exact"/>
        <w:ind w:left="5103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гигиенической экспертизы</w:t>
      </w:r>
    </w:p>
    <w:p w:rsidR="00DB71F0" w:rsidRDefault="00DB71F0" w:rsidP="00DB71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B71F0" w:rsidRPr="00025634" w:rsidRDefault="00DB71F0" w:rsidP="00DB71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5634">
        <w:rPr>
          <w:rFonts w:ascii="Times New Roman" w:hAnsi="Times New Roman" w:cs="Times New Roman"/>
          <w:sz w:val="24"/>
          <w:szCs w:val="24"/>
        </w:rPr>
        <w:t>Форма</w:t>
      </w:r>
    </w:p>
    <w:p w:rsidR="00DB71F0" w:rsidRPr="00025634" w:rsidRDefault="00DB71F0" w:rsidP="00DB71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63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6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B71F0" w:rsidRPr="00025634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 w:rsidRPr="00025634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 xml:space="preserve">и </w:t>
      </w:r>
      <w:r w:rsidRPr="00025634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 осуществляющего</w:t>
      </w:r>
      <w:r w:rsidRPr="00025634">
        <w:rPr>
          <w:rFonts w:ascii="Times New Roman" w:hAnsi="Times New Roman" w:cs="Times New Roman"/>
        </w:rPr>
        <w:t xml:space="preserve"> гос</w:t>
      </w:r>
      <w:r>
        <w:rPr>
          <w:rFonts w:ascii="Times New Roman" w:hAnsi="Times New Roman" w:cs="Times New Roman"/>
        </w:rPr>
        <w:t xml:space="preserve">ударственный </w:t>
      </w:r>
      <w:r w:rsidRPr="00025634">
        <w:rPr>
          <w:rFonts w:ascii="Times New Roman" w:hAnsi="Times New Roman" w:cs="Times New Roman"/>
        </w:rPr>
        <w:t>сан</w:t>
      </w:r>
      <w:r>
        <w:rPr>
          <w:rFonts w:ascii="Times New Roman" w:hAnsi="Times New Roman" w:cs="Times New Roman"/>
        </w:rPr>
        <w:t xml:space="preserve">итарный </w:t>
      </w:r>
      <w:r w:rsidRPr="00025634">
        <w:rPr>
          <w:rFonts w:ascii="Times New Roman" w:hAnsi="Times New Roman" w:cs="Times New Roman"/>
        </w:rPr>
        <w:t>надзор, адрес, телефон)</w:t>
      </w:r>
    </w:p>
    <w:p w:rsidR="00DB71F0" w:rsidRPr="00025634" w:rsidRDefault="00DB71F0" w:rsidP="00DB71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1F0" w:rsidRPr="000774C0" w:rsidRDefault="00DB71F0" w:rsidP="00DB71F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774C0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Pr="000774C0">
        <w:rPr>
          <w:rFonts w:ascii="Times New Roman" w:hAnsi="Times New Roman" w:cs="Times New Roman"/>
          <w:sz w:val="30"/>
          <w:szCs w:val="30"/>
        </w:rPr>
        <w:t>анитарно-гигиеническое</w:t>
      </w:r>
      <w:proofErr w:type="spellEnd"/>
      <w:r w:rsidRPr="000774C0">
        <w:rPr>
          <w:rFonts w:ascii="Times New Roman" w:hAnsi="Times New Roman" w:cs="Times New Roman"/>
          <w:sz w:val="30"/>
          <w:szCs w:val="30"/>
        </w:rPr>
        <w:t xml:space="preserve"> заключение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 xml:space="preserve">__________________ </w:t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</w:r>
      <w:r w:rsidRPr="008C40C4">
        <w:rPr>
          <w:rFonts w:ascii="Times New Roman" w:hAnsi="Times New Roman" w:cs="Times New Roman"/>
          <w:sz w:val="30"/>
          <w:szCs w:val="30"/>
        </w:rPr>
        <w:tab/>
        <w:t>№ ___________</w:t>
      </w:r>
    </w:p>
    <w:p w:rsidR="00DB71F0" w:rsidRPr="00B601F1" w:rsidRDefault="00DB71F0" w:rsidP="00DB71F0">
      <w:pPr>
        <w:pStyle w:val="ConsPlusNonformat"/>
        <w:ind w:firstLine="708"/>
        <w:rPr>
          <w:rFonts w:ascii="Times New Roman" w:hAnsi="Times New Roman" w:cs="Times New Roman"/>
        </w:rPr>
      </w:pPr>
      <w:r w:rsidRPr="00B601F1">
        <w:rPr>
          <w:rFonts w:ascii="Times New Roman" w:hAnsi="Times New Roman" w:cs="Times New Roman"/>
        </w:rPr>
        <w:t xml:space="preserve"> (дата)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8C40C4" w:rsidRDefault="00DB71F0" w:rsidP="00DB71F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Объект государственной санитарно-гигиенической экспертизы</w:t>
      </w:r>
    </w:p>
    <w:p w:rsidR="00DB71F0" w:rsidRPr="008C40C4" w:rsidRDefault="00DB71F0" w:rsidP="00DB71F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8C40C4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8C40C4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Pr="008C40C4">
        <w:rPr>
          <w:rFonts w:ascii="Times New Roman" w:hAnsi="Times New Roman" w:cs="Times New Roman"/>
        </w:rPr>
        <w:t xml:space="preserve"> (наименование</w:t>
      </w:r>
      <w:r>
        <w:rPr>
          <w:rFonts w:ascii="Times New Roman" w:hAnsi="Times New Roman" w:cs="Times New Roman"/>
        </w:rPr>
        <w:t xml:space="preserve"> объекта, информация, характеризующая объект </w:t>
      </w:r>
      <w:proofErr w:type="gramEnd"/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8C40C4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</w:t>
      </w:r>
    </w:p>
    <w:p w:rsidR="00DB71F0" w:rsidRPr="008C40C4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санитарно-гигиенической экспертизы</w:t>
      </w:r>
      <w:r w:rsidRPr="008C40C4">
        <w:rPr>
          <w:rFonts w:ascii="Times New Roman" w:hAnsi="Times New Roman" w:cs="Times New Roman"/>
        </w:rPr>
        <w:t>)</w:t>
      </w:r>
    </w:p>
    <w:p w:rsidR="00DB71F0" w:rsidRPr="008C40C4" w:rsidRDefault="00DB71F0" w:rsidP="00DB71F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Заявитель _____________________________________________________</w:t>
      </w:r>
    </w:p>
    <w:p w:rsidR="00DB71F0" w:rsidRPr="00187496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7496">
        <w:rPr>
          <w:rFonts w:ascii="Times New Roman" w:hAnsi="Times New Roman" w:cs="Times New Roman"/>
        </w:rPr>
        <w:t>(наименование и место нахождения юридического лица, фамилия, собственное имя,</w:t>
      </w:r>
      <w:proofErr w:type="gramEnd"/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B71F0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 xml:space="preserve">(если таковое имеется) </w:t>
      </w:r>
      <w:r w:rsidRPr="00187496">
        <w:rPr>
          <w:rFonts w:ascii="Times New Roman" w:hAnsi="Times New Roman" w:cs="Times New Roman"/>
        </w:rPr>
        <w:t>индивидуального предпринимателя)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Документы, рассмотренные при проведении государственной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>санитарно-гигиенической  экспертизы: 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8C40C4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B71F0" w:rsidRDefault="00DB71F0" w:rsidP="00DB71F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Нормативные правовые акты, в том числе технические нормативные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 xml:space="preserve">правовые </w:t>
      </w:r>
      <w:r>
        <w:rPr>
          <w:rFonts w:ascii="Times New Roman" w:hAnsi="Times New Roman" w:cs="Times New Roman"/>
          <w:sz w:val="30"/>
          <w:szCs w:val="30"/>
        </w:rPr>
        <w:t xml:space="preserve">акты, </w:t>
      </w:r>
      <w:r w:rsidRPr="008C40C4">
        <w:rPr>
          <w:rFonts w:ascii="Times New Roman" w:hAnsi="Times New Roman" w:cs="Times New Roman"/>
          <w:sz w:val="30"/>
          <w:szCs w:val="30"/>
        </w:rPr>
        <w:t>на соответствие которым проведена государственная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 xml:space="preserve">санитарно-гигиеническая  экспертиза: 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>Заключение по результатам  государственной  санитарно-гигиенической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40C4">
        <w:rPr>
          <w:rFonts w:ascii="Times New Roman" w:hAnsi="Times New Roman" w:cs="Times New Roman"/>
          <w:sz w:val="30"/>
          <w:szCs w:val="30"/>
        </w:rPr>
        <w:t>экспертизы _____________________________________________________</w:t>
      </w:r>
    </w:p>
    <w:p w:rsidR="00DB71F0" w:rsidRDefault="00DB71F0" w:rsidP="00DB71F0">
      <w:pPr>
        <w:pStyle w:val="ConsPlusNonformat"/>
        <w:jc w:val="center"/>
        <w:rPr>
          <w:rFonts w:ascii="Times New Roman" w:hAnsi="Times New Roman" w:cs="Times New Roman"/>
        </w:rPr>
      </w:pP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8C40C4">
        <w:rPr>
          <w:rFonts w:ascii="Times New Roman" w:hAnsi="Times New Roman" w:cs="Times New Roman"/>
          <w:sz w:val="30"/>
          <w:szCs w:val="30"/>
        </w:rPr>
        <w:t xml:space="preserve">Срок действия настоящего </w:t>
      </w:r>
      <w:r>
        <w:rPr>
          <w:rFonts w:ascii="Times New Roman" w:hAnsi="Times New Roman" w:cs="Times New Roman"/>
          <w:sz w:val="30"/>
          <w:szCs w:val="30"/>
        </w:rPr>
        <w:t>заключения</w:t>
      </w:r>
      <w:r w:rsidRPr="008C40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*</w:t>
      </w:r>
      <w:r w:rsidRPr="008C40C4">
        <w:rPr>
          <w:rFonts w:ascii="Times New Roman" w:hAnsi="Times New Roman" w:cs="Times New Roman"/>
          <w:sz w:val="30"/>
          <w:szCs w:val="30"/>
        </w:rPr>
        <w:t xml:space="preserve"> _________</w:t>
      </w: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DB71F0" w:rsidRPr="008C40C4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DB71F0" w:rsidRPr="00025634" w:rsidRDefault="00DB71F0" w:rsidP="00DB71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71F0" w:rsidRPr="00187496" w:rsidRDefault="00DB71F0" w:rsidP="00DB71F0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187496">
        <w:rPr>
          <w:rFonts w:ascii="Times New Roman" w:hAnsi="Times New Roman" w:cs="Times New Roman"/>
          <w:sz w:val="30"/>
          <w:szCs w:val="30"/>
        </w:rPr>
        <w:t>Главный врач</w:t>
      </w:r>
    </w:p>
    <w:p w:rsidR="00DB71F0" w:rsidRDefault="00DB71F0" w:rsidP="00DB71F0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proofErr w:type="gramStart"/>
      <w:r w:rsidRPr="00187496">
        <w:rPr>
          <w:rFonts w:ascii="Times New Roman" w:hAnsi="Times New Roman" w:cs="Times New Roman"/>
          <w:sz w:val="30"/>
          <w:szCs w:val="30"/>
        </w:rPr>
        <w:t xml:space="preserve">(заместитель главного </w:t>
      </w:r>
      <w:proofErr w:type="gramEnd"/>
    </w:p>
    <w:p w:rsidR="00DB71F0" w:rsidRPr="00187496" w:rsidRDefault="00DB71F0" w:rsidP="00DB71F0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187496">
        <w:rPr>
          <w:rFonts w:ascii="Times New Roman" w:hAnsi="Times New Roman" w:cs="Times New Roman"/>
          <w:sz w:val="30"/>
          <w:szCs w:val="30"/>
        </w:rPr>
        <w:t>врача) ___________    __________________</w:t>
      </w:r>
    </w:p>
    <w:p w:rsidR="00DB71F0" w:rsidRPr="00187496" w:rsidRDefault="00DB71F0" w:rsidP="00DB71F0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7496">
        <w:rPr>
          <w:rFonts w:ascii="Times New Roman" w:hAnsi="Times New Roman" w:cs="Times New Roman"/>
        </w:rPr>
        <w:t>(инициалы, фамилия)</w:t>
      </w:r>
    </w:p>
    <w:p w:rsidR="00DB71F0" w:rsidRPr="00187496" w:rsidRDefault="00DB71F0" w:rsidP="00DB71F0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187496">
        <w:rPr>
          <w:rFonts w:ascii="Times New Roman" w:hAnsi="Times New Roman" w:cs="Times New Roman"/>
        </w:rPr>
        <w:t>М.П.</w:t>
      </w:r>
    </w:p>
    <w:p w:rsidR="00DB71F0" w:rsidRDefault="00DB71F0" w:rsidP="00DB71F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</w:p>
    <w:sectPr w:rsidR="00DB71F0" w:rsidSect="00E55E90">
      <w:headerReference w:type="default" r:id="rId6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17" w:rsidRDefault="005A0A17" w:rsidP="00755CF5">
      <w:pPr>
        <w:spacing w:after="0" w:line="240" w:lineRule="auto"/>
      </w:pPr>
      <w:r>
        <w:separator/>
      </w:r>
    </w:p>
  </w:endnote>
  <w:endnote w:type="continuationSeparator" w:id="0">
    <w:p w:rsidR="005A0A17" w:rsidRDefault="005A0A17" w:rsidP="0075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17" w:rsidRDefault="005A0A17" w:rsidP="00755CF5">
      <w:pPr>
        <w:spacing w:after="0" w:line="240" w:lineRule="auto"/>
      </w:pPr>
      <w:r>
        <w:separator/>
      </w:r>
    </w:p>
  </w:footnote>
  <w:footnote w:type="continuationSeparator" w:id="0">
    <w:p w:rsidR="005A0A17" w:rsidRDefault="005A0A17" w:rsidP="0075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690242"/>
      <w:docPartObj>
        <w:docPartGallery w:val="Page Numbers (Top of Page)"/>
        <w:docPartUnique/>
      </w:docPartObj>
    </w:sdtPr>
    <w:sdtContent>
      <w:p w:rsidR="00755CF5" w:rsidRDefault="0022457A">
        <w:pPr>
          <w:pStyle w:val="a4"/>
          <w:jc w:val="center"/>
        </w:pPr>
        <w:r>
          <w:fldChar w:fldCharType="begin"/>
        </w:r>
        <w:r w:rsidR="00755CF5">
          <w:instrText>PAGE   \* MERGEFORMAT</w:instrText>
        </w:r>
        <w:r>
          <w:fldChar w:fldCharType="separate"/>
        </w:r>
        <w:r w:rsidR="00DB71F0">
          <w:rPr>
            <w:noProof/>
          </w:rPr>
          <w:t>2</w:t>
        </w:r>
        <w:r>
          <w:fldChar w:fldCharType="end"/>
        </w:r>
      </w:p>
    </w:sdtContent>
  </w:sdt>
  <w:p w:rsidR="00755CF5" w:rsidRDefault="00755C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08"/>
    <w:rsid w:val="0000673D"/>
    <w:rsid w:val="000214CA"/>
    <w:rsid w:val="000640DA"/>
    <w:rsid w:val="000E16F3"/>
    <w:rsid w:val="001345B6"/>
    <w:rsid w:val="001372DC"/>
    <w:rsid w:val="001654AF"/>
    <w:rsid w:val="001E53BE"/>
    <w:rsid w:val="001F475C"/>
    <w:rsid w:val="0020135B"/>
    <w:rsid w:val="00203DD3"/>
    <w:rsid w:val="0022457A"/>
    <w:rsid w:val="00240B9D"/>
    <w:rsid w:val="00260FF5"/>
    <w:rsid w:val="0029055E"/>
    <w:rsid w:val="002A728F"/>
    <w:rsid w:val="002A7CD6"/>
    <w:rsid w:val="003971D7"/>
    <w:rsid w:val="003978B2"/>
    <w:rsid w:val="003A0B0B"/>
    <w:rsid w:val="003B313B"/>
    <w:rsid w:val="003B7E0C"/>
    <w:rsid w:val="003E7778"/>
    <w:rsid w:val="00416908"/>
    <w:rsid w:val="004928D9"/>
    <w:rsid w:val="0052284D"/>
    <w:rsid w:val="00533469"/>
    <w:rsid w:val="00534116"/>
    <w:rsid w:val="005A0A17"/>
    <w:rsid w:val="005C1B66"/>
    <w:rsid w:val="005C66A8"/>
    <w:rsid w:val="005E7B3D"/>
    <w:rsid w:val="00601088"/>
    <w:rsid w:val="00650341"/>
    <w:rsid w:val="00655E7E"/>
    <w:rsid w:val="00671150"/>
    <w:rsid w:val="00681631"/>
    <w:rsid w:val="006D2E40"/>
    <w:rsid w:val="006F0BF0"/>
    <w:rsid w:val="006F2D0F"/>
    <w:rsid w:val="006F7916"/>
    <w:rsid w:val="00755CF5"/>
    <w:rsid w:val="007F684F"/>
    <w:rsid w:val="0080365F"/>
    <w:rsid w:val="008C63E8"/>
    <w:rsid w:val="00932B08"/>
    <w:rsid w:val="00963934"/>
    <w:rsid w:val="009E01C4"/>
    <w:rsid w:val="00A14934"/>
    <w:rsid w:val="00A35048"/>
    <w:rsid w:val="00AC5F66"/>
    <w:rsid w:val="00B24D0C"/>
    <w:rsid w:val="00B253E8"/>
    <w:rsid w:val="00B50DCB"/>
    <w:rsid w:val="00B7680D"/>
    <w:rsid w:val="00B90BD0"/>
    <w:rsid w:val="00C46DBB"/>
    <w:rsid w:val="00C82DFA"/>
    <w:rsid w:val="00D2258F"/>
    <w:rsid w:val="00D41283"/>
    <w:rsid w:val="00D50345"/>
    <w:rsid w:val="00DA730A"/>
    <w:rsid w:val="00DB71F0"/>
    <w:rsid w:val="00E33B7F"/>
    <w:rsid w:val="00E55E90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CF5"/>
  </w:style>
  <w:style w:type="paragraph" w:styleId="a6">
    <w:name w:val="footer"/>
    <w:basedOn w:val="a"/>
    <w:link w:val="a7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CF5"/>
  </w:style>
  <w:style w:type="paragraph" w:customStyle="1" w:styleId="ConsPlusNonformat">
    <w:name w:val="ConsPlusNonformat"/>
    <w:uiPriority w:val="99"/>
    <w:rsid w:val="00DB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DB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CF5"/>
  </w:style>
  <w:style w:type="paragraph" w:styleId="a6">
    <w:name w:val="footer"/>
    <w:basedOn w:val="a"/>
    <w:link w:val="a7"/>
    <w:uiPriority w:val="99"/>
    <w:unhideWhenUsed/>
    <w:rsid w:val="0075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Зенькович Александр Леонидович</cp:lastModifiedBy>
  <cp:revision>3</cp:revision>
  <cp:lastPrinted>2018-01-03T07:49:00Z</cp:lastPrinted>
  <dcterms:created xsi:type="dcterms:W3CDTF">2018-03-20T07:42:00Z</dcterms:created>
  <dcterms:modified xsi:type="dcterms:W3CDTF">2018-03-20T07:44:00Z</dcterms:modified>
</cp:coreProperties>
</file>