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0F0">
    <v:background id="_x0000_s1025" o:bwmode="white" fillcolor="#00b0f0" o:targetscreensize="1024,768">
      <v:fill color2="#ffdf6a [1940]" focus="100%" type="gradientRadial">
        <o:fill v:ext="view" type="gradientCenter"/>
      </v:fill>
    </v:background>
  </w:background>
  <w:body>
    <w:p w:rsidR="00E965E3" w:rsidRPr="00E965E3" w:rsidRDefault="00E965E3" w:rsidP="00E965E3">
      <w:pPr>
        <w:jc w:val="both"/>
        <w:rPr>
          <w:rFonts w:ascii="Times New Roman" w:hAnsi="Times New Roman"/>
          <w:b/>
          <w:i/>
          <w:color w:val="7030A0"/>
          <w:sz w:val="32"/>
          <w:szCs w:val="32"/>
          <w:u w:val="single"/>
        </w:rPr>
      </w:pPr>
      <w:bookmarkStart w:id="0" w:name="_GoBack"/>
      <w:r w:rsidRPr="004108AB">
        <w:rPr>
          <w:rFonts w:ascii="Times New Roman" w:hAnsi="Times New Roman"/>
          <w:b/>
          <w:i/>
          <w:noProof/>
          <w:color w:val="7030A0"/>
          <w:sz w:val="32"/>
          <w:szCs w:val="32"/>
          <w:u w:val="single"/>
          <w:lang w:eastAsia="ru-RU"/>
        </w:rPr>
        <w:drawing>
          <wp:anchor distT="0" distB="0" distL="114300" distR="114300" simplePos="0" relativeHeight="251659264" behindDoc="1" locked="0" layoutInCell="1" allowOverlap="1">
            <wp:simplePos x="0" y="0"/>
            <wp:positionH relativeFrom="margin">
              <wp:posOffset>80010</wp:posOffset>
            </wp:positionH>
            <wp:positionV relativeFrom="paragraph">
              <wp:posOffset>1414780</wp:posOffset>
            </wp:positionV>
            <wp:extent cx="4124325" cy="2895600"/>
            <wp:effectExtent l="171450" t="114300" r="123825" b="209550"/>
            <wp:wrapTight wrapText="bothSides">
              <wp:wrapPolygon edited="0">
                <wp:start x="1197" y="-853"/>
                <wp:lineTo x="-698" y="-568"/>
                <wp:lineTo x="-898" y="8526"/>
                <wp:lineTo x="-798" y="21032"/>
                <wp:lineTo x="200" y="22168"/>
                <wp:lineTo x="998" y="22737"/>
                <wp:lineTo x="1097" y="23021"/>
                <wp:lineTo x="20153" y="23021"/>
                <wp:lineTo x="20253" y="22737"/>
                <wp:lineTo x="21151" y="22168"/>
                <wp:lineTo x="22149" y="20037"/>
                <wp:lineTo x="22149" y="3979"/>
                <wp:lineTo x="21949" y="1421"/>
                <wp:lineTo x="20353" y="-568"/>
                <wp:lineTo x="20054" y="-853"/>
                <wp:lineTo x="1197" y="-853"/>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6456456456.jpg"/>
                    <pic:cNvPicPr/>
                  </pic:nvPicPr>
                  <pic:blipFill>
                    <a:blip r:embed="rId7" cstate="email">
                      <a:extLst>
                        <a:ext uri="{28A0092B-C50C-407E-A947-70E740481C1C}">
                          <a14:useLocalDpi xmlns:a14="http://schemas.microsoft.com/office/drawing/2010/main"/>
                        </a:ext>
                      </a:extLst>
                    </a:blip>
                    <a:stretch>
                      <a:fillRect/>
                    </a:stretch>
                  </pic:blipFill>
                  <pic:spPr>
                    <a:xfrm>
                      <a:off x="0" y="0"/>
                      <a:ext cx="4124325" cy="2895600"/>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14:sizeRelH relativeFrom="page">
              <wp14:pctWidth>0</wp14:pctWidth>
            </wp14:sizeRelH>
            <wp14:sizeRelV relativeFrom="page">
              <wp14:pctHeight>0</wp14:pctHeight>
            </wp14:sizeRelV>
          </wp:anchor>
        </w:drawing>
      </w:r>
      <w:bookmarkEnd w:id="0"/>
      <w:r w:rsidR="004108AB" w:rsidRPr="004108AB">
        <w:rPr>
          <w:rFonts w:ascii="Times New Roman" w:hAnsi="Times New Roman"/>
          <w:b/>
          <w:i/>
          <w:noProof/>
          <w:color w:val="7030A0"/>
          <w:sz w:val="32"/>
          <w:szCs w:val="32"/>
          <w:u w:val="single"/>
          <w:lang w:eastAsia="ru-RU"/>
        </w:rPr>
        <w:t>РОДИТЕЛИ!</w:t>
      </w:r>
      <w:r w:rsidRPr="00E965E3">
        <w:rPr>
          <w:rFonts w:ascii="Times New Roman" w:hAnsi="Times New Roman"/>
          <w:b/>
          <w:i/>
          <w:color w:val="7030A0"/>
          <w:sz w:val="32"/>
          <w:szCs w:val="32"/>
          <w:u w:val="single"/>
        </w:rPr>
        <w:t xml:space="preserve"> Отказываясь от прививок, В</w:t>
      </w:r>
      <w:r w:rsidR="004108AB">
        <w:rPr>
          <w:rFonts w:ascii="Times New Roman" w:hAnsi="Times New Roman"/>
          <w:b/>
          <w:i/>
          <w:color w:val="7030A0"/>
          <w:sz w:val="32"/>
          <w:szCs w:val="32"/>
          <w:u w:val="single"/>
        </w:rPr>
        <w:t>Ы</w:t>
      </w:r>
      <w:r w:rsidRPr="00E965E3">
        <w:rPr>
          <w:rFonts w:ascii="Times New Roman" w:hAnsi="Times New Roman"/>
          <w:b/>
          <w:i/>
          <w:color w:val="7030A0"/>
          <w:sz w:val="32"/>
          <w:szCs w:val="32"/>
          <w:u w:val="single"/>
        </w:rPr>
        <w:t> не только лишаете защиты своего ребёнка, но и подвергаете опасности других детей, а также способствуете распространению инфекционных заболеваний в обществе. </w:t>
      </w:r>
    </w:p>
    <w:p w:rsidR="00C83BD5" w:rsidRPr="00E965E3" w:rsidRDefault="00C83BD5" w:rsidP="00E965E3">
      <w:pPr>
        <w:jc w:val="center"/>
        <w:rPr>
          <w:rFonts w:ascii="Times New Roman" w:hAnsi="Times New Roman"/>
          <w:sz w:val="32"/>
          <w:szCs w:val="32"/>
        </w:rPr>
      </w:pPr>
      <w:r w:rsidRPr="00D1757A">
        <w:rPr>
          <w:rFonts w:ascii="Times New Roman" w:hAnsi="Times New Roman"/>
          <w:b/>
          <w:i/>
          <w:color w:val="002060"/>
          <w:sz w:val="32"/>
          <w:szCs w:val="32"/>
          <w:u w:val="single"/>
        </w:rPr>
        <w:t>Прививка</w:t>
      </w:r>
      <w:r w:rsidRPr="00C83BD5">
        <w:rPr>
          <w:rFonts w:ascii="Times New Roman" w:hAnsi="Times New Roman"/>
          <w:b/>
          <w:i/>
          <w:sz w:val="32"/>
          <w:szCs w:val="32"/>
          <w:u w:val="single"/>
        </w:rPr>
        <w:t xml:space="preserve"> </w:t>
      </w:r>
      <w:r w:rsidRPr="00E965E3">
        <w:rPr>
          <w:rFonts w:ascii="Times New Roman" w:hAnsi="Times New Roman"/>
          <w:i/>
          <w:color w:val="002060"/>
          <w:sz w:val="28"/>
          <w:szCs w:val="28"/>
        </w:rPr>
        <w:t>– самый простой и удобный способ борьбы с инфекцией, наиболее эффективное и безопасное средство профилактики ряда заболеваний!!!</w:t>
      </w:r>
    </w:p>
    <w:p w:rsidR="00C83BD5" w:rsidRDefault="00C83BD5" w:rsidP="00C83BD5">
      <w:pPr>
        <w:spacing w:after="0" w:line="240" w:lineRule="auto"/>
        <w:rPr>
          <w:rFonts w:ascii="Times New Roman" w:hAnsi="Times New Roman"/>
          <w:sz w:val="20"/>
          <w:szCs w:val="20"/>
        </w:rPr>
      </w:pPr>
      <w:r w:rsidRPr="00C83BD5">
        <w:rPr>
          <w:rFonts w:ascii="Times New Roman" w:hAnsi="Times New Roman"/>
          <w:sz w:val="20"/>
          <w:szCs w:val="20"/>
        </w:rPr>
        <w:t xml:space="preserve">Разработал: помощник врача – эпидемиолога </w:t>
      </w:r>
      <w:proofErr w:type="spellStart"/>
      <w:proofErr w:type="gramStart"/>
      <w:r w:rsidRPr="00C83BD5">
        <w:rPr>
          <w:rFonts w:ascii="Times New Roman" w:hAnsi="Times New Roman"/>
          <w:sz w:val="20"/>
          <w:szCs w:val="20"/>
        </w:rPr>
        <w:t>Т.К</w:t>
      </w:r>
      <w:proofErr w:type="gramEnd"/>
      <w:r w:rsidRPr="00C83BD5">
        <w:rPr>
          <w:rFonts w:ascii="Times New Roman" w:hAnsi="Times New Roman"/>
          <w:sz w:val="20"/>
          <w:szCs w:val="20"/>
        </w:rPr>
        <w:t>.Косило</w:t>
      </w:r>
      <w:proofErr w:type="spellEnd"/>
      <w:r w:rsidR="00E965E3">
        <w:rPr>
          <w:rFonts w:ascii="Times New Roman" w:hAnsi="Times New Roman"/>
          <w:sz w:val="20"/>
          <w:szCs w:val="20"/>
        </w:rPr>
        <w:t>,</w:t>
      </w:r>
    </w:p>
    <w:p w:rsidR="00E965E3" w:rsidRPr="00C83BD5" w:rsidRDefault="00E965E3" w:rsidP="00C83BD5">
      <w:pPr>
        <w:spacing w:after="0" w:line="240" w:lineRule="auto"/>
        <w:rPr>
          <w:rFonts w:ascii="Times New Roman" w:hAnsi="Times New Roman"/>
          <w:sz w:val="20"/>
          <w:szCs w:val="20"/>
        </w:rPr>
      </w:pPr>
      <w:r>
        <w:rPr>
          <w:rFonts w:ascii="Times New Roman" w:hAnsi="Times New Roman"/>
          <w:sz w:val="20"/>
          <w:szCs w:val="20"/>
        </w:rPr>
        <w:t xml:space="preserve">                     Валеолог Н.И.Юреня</w:t>
      </w:r>
      <w:r w:rsidR="004108AB">
        <w:rPr>
          <w:rFonts w:ascii="Times New Roman" w:hAnsi="Times New Roman"/>
          <w:sz w:val="20"/>
          <w:szCs w:val="20"/>
        </w:rPr>
        <w:t xml:space="preserve">                                        тираж 250 экз.</w:t>
      </w:r>
    </w:p>
    <w:p w:rsidR="00C83BD5" w:rsidRDefault="00326C76" w:rsidP="00E965E3">
      <w:pPr>
        <w:jc w:val="center"/>
        <w:rPr>
          <w:rFonts w:ascii="Times New Roman" w:hAnsi="Times New Roman"/>
          <w:sz w:val="20"/>
          <w:szCs w:val="20"/>
        </w:rPr>
      </w:pPr>
      <w:r>
        <w:rPr>
          <w:rFonts w:ascii="Times New Roman" w:hAnsi="Times New Roman"/>
          <w:noProof/>
          <w:sz w:val="20"/>
          <w:szCs w:val="20"/>
          <w:lang w:eastAsia="ru-RU"/>
        </w:rPr>
        <w:drawing>
          <wp:anchor distT="0" distB="0" distL="114300" distR="114300" simplePos="0" relativeHeight="251658240" behindDoc="0" locked="0" layoutInCell="1" allowOverlap="1">
            <wp:simplePos x="0" y="0"/>
            <wp:positionH relativeFrom="column">
              <wp:posOffset>601345</wp:posOffset>
            </wp:positionH>
            <wp:positionV relativeFrom="paragraph">
              <wp:posOffset>817245</wp:posOffset>
            </wp:positionV>
            <wp:extent cx="3619500" cy="3124200"/>
            <wp:effectExtent l="323850" t="323850" r="323850" b="323850"/>
            <wp:wrapSquare wrapText="right"/>
            <wp:docPr id="1" name="Рисунок 1" descr="http://www.4gp.by/images/news/so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4gp.by/images/news/sovet.jp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619500" cy="31242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4108AB">
        <w:rPr>
          <w:rFonts w:ascii="Times New Roman" w:hAnsi="Times New Roman"/>
          <w:sz w:val="20"/>
          <w:szCs w:val="20"/>
        </w:rPr>
        <w:t>М</w:t>
      </w:r>
      <w:r w:rsidR="00C83BD5" w:rsidRPr="008F393C">
        <w:rPr>
          <w:rFonts w:ascii="Times New Roman" w:hAnsi="Times New Roman"/>
          <w:sz w:val="20"/>
          <w:szCs w:val="20"/>
        </w:rPr>
        <w:t xml:space="preserve">ИНИСТЕРСТВО ЗДРАВООХРАНЕНИЯ РЕСПУБЛИКИ БЕЛАРУСЬ </w:t>
      </w:r>
      <w:r w:rsidR="00C83BD5" w:rsidRPr="00C83BD5">
        <w:rPr>
          <w:rFonts w:ascii="Times New Roman" w:hAnsi="Times New Roman"/>
          <w:b/>
          <w:sz w:val="20"/>
          <w:szCs w:val="20"/>
        </w:rPr>
        <w:t>Г</w:t>
      </w:r>
      <w:r w:rsidR="00C83BD5" w:rsidRPr="008F393C">
        <w:rPr>
          <w:rFonts w:ascii="Times New Roman" w:hAnsi="Times New Roman"/>
          <w:sz w:val="20"/>
          <w:szCs w:val="20"/>
        </w:rPr>
        <w:t>ОСУДАРСТВЕННОЕ УЧРЕЖДЕНИЕ «ДЯТЛОВСКИЙ РАЙОННЫЙ ЦЕНТР ГИГИЕНЫ И ЭПИДЕМИОЛОГИИ»</w:t>
      </w:r>
    </w:p>
    <w:p w:rsidR="00D1757A" w:rsidRDefault="00326C76" w:rsidP="00326C76">
      <w:pPr>
        <w:jc w:val="center"/>
        <w:rPr>
          <w:rFonts w:ascii="Times New Roman" w:hAnsi="Times New Roman"/>
          <w:i/>
          <w:color w:val="002060"/>
          <w:sz w:val="48"/>
          <w:szCs w:val="48"/>
        </w:rPr>
      </w:pPr>
      <w:r w:rsidRPr="00326C76">
        <w:rPr>
          <w:rFonts w:ascii="Times New Roman" w:hAnsi="Times New Roman"/>
          <w:i/>
          <w:color w:val="002060"/>
          <w:sz w:val="48"/>
          <w:szCs w:val="48"/>
        </w:rPr>
        <w:t>ПРИВИВКА – ЭТО НЕОБХОДИМОСТЬ!!!</w:t>
      </w:r>
      <w:r w:rsidR="00D1757A">
        <w:rPr>
          <w:rFonts w:ascii="Times New Roman" w:hAnsi="Times New Roman"/>
          <w:i/>
          <w:color w:val="002060"/>
          <w:sz w:val="48"/>
          <w:szCs w:val="48"/>
        </w:rPr>
        <w:t xml:space="preserve"> </w:t>
      </w:r>
    </w:p>
    <w:p w:rsidR="00062689" w:rsidRDefault="00D1757A" w:rsidP="00062689">
      <w:pPr>
        <w:jc w:val="center"/>
        <w:rPr>
          <w:rFonts w:ascii="Times New Roman" w:hAnsi="Times New Roman"/>
          <w:i/>
          <w:color w:val="002060"/>
          <w:sz w:val="48"/>
          <w:szCs w:val="48"/>
        </w:rPr>
      </w:pPr>
      <w:r w:rsidRPr="00D1757A">
        <w:rPr>
          <w:rFonts w:ascii="Times New Roman" w:hAnsi="Times New Roman"/>
          <w:i/>
          <w:color w:val="002060"/>
          <w:sz w:val="28"/>
          <w:szCs w:val="28"/>
        </w:rPr>
        <w:t>(памятка для родителей)</w:t>
      </w:r>
    </w:p>
    <w:p w:rsidR="00326C76" w:rsidRPr="00062689" w:rsidRDefault="00326C76" w:rsidP="00062689">
      <w:pPr>
        <w:jc w:val="center"/>
        <w:rPr>
          <w:rFonts w:ascii="Times New Roman" w:hAnsi="Times New Roman"/>
          <w:i/>
          <w:color w:val="002060"/>
          <w:sz w:val="48"/>
          <w:szCs w:val="48"/>
        </w:rPr>
      </w:pPr>
      <w:r w:rsidRPr="00326C76">
        <w:rPr>
          <w:rFonts w:ascii="Times New Roman" w:hAnsi="Times New Roman"/>
          <w:i/>
          <w:color w:val="002060"/>
          <w:sz w:val="20"/>
          <w:szCs w:val="20"/>
        </w:rPr>
        <w:t>2019</w:t>
      </w:r>
    </w:p>
    <w:p w:rsidR="00C83BD5" w:rsidRPr="004108AB" w:rsidRDefault="00C83BD5" w:rsidP="0005175B">
      <w:pPr>
        <w:spacing w:after="0" w:line="240" w:lineRule="auto"/>
        <w:ind w:firstLine="708"/>
        <w:jc w:val="both"/>
        <w:rPr>
          <w:rFonts w:ascii="Times New Roman" w:hAnsi="Times New Roman"/>
          <w:color w:val="002060"/>
          <w:sz w:val="24"/>
          <w:szCs w:val="24"/>
        </w:rPr>
      </w:pPr>
      <w:r w:rsidRPr="0005175B">
        <w:rPr>
          <w:rFonts w:ascii="Times New Roman" w:hAnsi="Times New Roman"/>
          <w:sz w:val="24"/>
          <w:szCs w:val="24"/>
        </w:rPr>
        <w:lastRenderedPageBreak/>
        <w:t xml:space="preserve">Чтобы уберечь своего ребенка от </w:t>
      </w:r>
      <w:r w:rsidRPr="004108AB">
        <w:rPr>
          <w:rFonts w:ascii="Times New Roman" w:hAnsi="Times New Roman"/>
          <w:b/>
          <w:color w:val="002060"/>
          <w:sz w:val="24"/>
          <w:szCs w:val="24"/>
          <w:u w:val="single"/>
        </w:rPr>
        <w:t>ИНФЕКЦИОННЫХ ЗАБОЛЕВАНИЙ</w:t>
      </w:r>
      <w:r w:rsidRPr="004108AB">
        <w:rPr>
          <w:rFonts w:ascii="Times New Roman" w:hAnsi="Times New Roman"/>
          <w:color w:val="002060"/>
          <w:sz w:val="24"/>
          <w:szCs w:val="24"/>
        </w:rPr>
        <w:t>,</w:t>
      </w:r>
      <w:r w:rsidRPr="0005175B">
        <w:rPr>
          <w:rFonts w:ascii="Times New Roman" w:hAnsi="Times New Roman"/>
          <w:sz w:val="24"/>
          <w:szCs w:val="24"/>
        </w:rPr>
        <w:t xml:space="preserve"> </w:t>
      </w:r>
      <w:r w:rsidR="00326C76" w:rsidRPr="0005175B">
        <w:rPr>
          <w:rFonts w:ascii="Times New Roman" w:hAnsi="Times New Roman"/>
          <w:b/>
          <w:i/>
          <w:color w:val="002060"/>
          <w:sz w:val="32"/>
          <w:szCs w:val="32"/>
        </w:rPr>
        <w:t>РОДИТЕЛИ</w:t>
      </w:r>
      <w:r w:rsidR="00326C76" w:rsidRPr="0005175B">
        <w:rPr>
          <w:rFonts w:ascii="Times New Roman" w:hAnsi="Times New Roman"/>
          <w:color w:val="002060"/>
          <w:sz w:val="24"/>
          <w:szCs w:val="24"/>
        </w:rPr>
        <w:t xml:space="preserve"> </w:t>
      </w:r>
      <w:r w:rsidR="00326C76" w:rsidRPr="0005175B">
        <w:rPr>
          <w:rFonts w:ascii="Times New Roman" w:hAnsi="Times New Roman"/>
          <w:sz w:val="24"/>
          <w:szCs w:val="24"/>
        </w:rPr>
        <w:t>должны хорошо у</w:t>
      </w:r>
      <w:r w:rsidRPr="0005175B">
        <w:rPr>
          <w:rFonts w:ascii="Times New Roman" w:hAnsi="Times New Roman"/>
          <w:sz w:val="24"/>
          <w:szCs w:val="24"/>
        </w:rPr>
        <w:t>своить</w:t>
      </w:r>
      <w:r w:rsidR="00326C76" w:rsidRPr="0005175B">
        <w:rPr>
          <w:rFonts w:ascii="Times New Roman" w:hAnsi="Times New Roman"/>
          <w:sz w:val="24"/>
          <w:szCs w:val="24"/>
        </w:rPr>
        <w:t>:</w:t>
      </w:r>
      <w:r w:rsidRPr="0005175B">
        <w:rPr>
          <w:rFonts w:ascii="Times New Roman" w:hAnsi="Times New Roman"/>
          <w:b/>
          <w:sz w:val="24"/>
          <w:szCs w:val="24"/>
          <w:u w:val="single"/>
        </w:rPr>
        <w:t xml:space="preserve"> </w:t>
      </w:r>
      <w:r w:rsidRPr="004108AB">
        <w:rPr>
          <w:rFonts w:ascii="Times New Roman" w:hAnsi="Times New Roman"/>
          <w:b/>
          <w:color w:val="002060"/>
          <w:sz w:val="24"/>
          <w:szCs w:val="24"/>
          <w:u w:val="single"/>
        </w:rPr>
        <w:t>необходимо без боязни и сомнений выполнять рекомендации медицинских работников по проведению профилактических прививок.</w:t>
      </w:r>
    </w:p>
    <w:p w:rsidR="00C83BD5" w:rsidRPr="0005175B" w:rsidRDefault="00D1757A" w:rsidP="0005175B">
      <w:pPr>
        <w:spacing w:after="0" w:line="240" w:lineRule="auto"/>
        <w:ind w:firstLine="708"/>
        <w:jc w:val="both"/>
        <w:rPr>
          <w:rFonts w:ascii="Times New Roman" w:hAnsi="Times New Roman"/>
          <w:sz w:val="24"/>
          <w:szCs w:val="24"/>
        </w:rPr>
      </w:pPr>
      <w:r w:rsidRPr="0005175B">
        <w:rPr>
          <w:rFonts w:ascii="Times New Roman" w:hAnsi="Times New Roman"/>
          <w:b/>
          <w:noProof/>
          <w:color w:val="002060"/>
          <w:sz w:val="32"/>
          <w:szCs w:val="32"/>
          <w:u w:val="single"/>
          <w:lang w:eastAsia="ru-RU"/>
        </w:rPr>
        <w:drawing>
          <wp:anchor distT="0" distB="0" distL="114300" distR="114300" simplePos="0" relativeHeight="251660288" behindDoc="1" locked="0" layoutInCell="1" allowOverlap="1">
            <wp:simplePos x="0" y="0"/>
            <wp:positionH relativeFrom="page">
              <wp:posOffset>962025</wp:posOffset>
            </wp:positionH>
            <wp:positionV relativeFrom="paragraph">
              <wp:posOffset>438785</wp:posOffset>
            </wp:positionV>
            <wp:extent cx="1600200" cy="1625600"/>
            <wp:effectExtent l="0" t="0" r="0" b="0"/>
            <wp:wrapTight wrapText="bothSides">
              <wp:wrapPolygon edited="0">
                <wp:start x="8229" y="0"/>
                <wp:lineTo x="6686" y="506"/>
                <wp:lineTo x="1800" y="3797"/>
                <wp:lineTo x="0" y="8353"/>
                <wp:lineTo x="0" y="12656"/>
                <wp:lineTo x="1543" y="16453"/>
                <wp:lineTo x="1543" y="16959"/>
                <wp:lineTo x="6171" y="20503"/>
                <wp:lineTo x="9000" y="21263"/>
                <wp:lineTo x="9514" y="21263"/>
                <wp:lineTo x="11829" y="21263"/>
                <wp:lineTo x="12600" y="21263"/>
                <wp:lineTo x="15429" y="20503"/>
                <wp:lineTo x="19800" y="16959"/>
                <wp:lineTo x="19800" y="16453"/>
                <wp:lineTo x="21343" y="12656"/>
                <wp:lineTo x="21343" y="8353"/>
                <wp:lineTo x="19543" y="3797"/>
                <wp:lineTo x="14657" y="506"/>
                <wp:lineTo x="13114" y="0"/>
                <wp:lineTo x="8229"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9097_html_m3407eaab.jpg"/>
                    <pic:cNvPicPr/>
                  </pic:nvPicPr>
                  <pic:blipFill>
                    <a:blip r:embed="rId9" cstate="email">
                      <a:extLst>
                        <a:ext uri="{28A0092B-C50C-407E-A947-70E740481C1C}">
                          <a14:useLocalDpi xmlns:a14="http://schemas.microsoft.com/office/drawing/2010/main"/>
                        </a:ext>
                      </a:extLst>
                    </a:blip>
                    <a:stretch>
                      <a:fillRect/>
                    </a:stretch>
                  </pic:blipFill>
                  <pic:spPr>
                    <a:xfrm>
                      <a:off x="0" y="0"/>
                      <a:ext cx="1600200" cy="16256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83BD5" w:rsidRPr="0005175B">
        <w:rPr>
          <w:rFonts w:ascii="Times New Roman" w:hAnsi="Times New Roman"/>
          <w:b/>
          <w:color w:val="002060"/>
          <w:sz w:val="32"/>
          <w:szCs w:val="32"/>
          <w:u w:val="single"/>
        </w:rPr>
        <w:t>ПРИВИВКА</w:t>
      </w:r>
      <w:r w:rsidR="00C83BD5" w:rsidRPr="0005175B">
        <w:rPr>
          <w:rFonts w:ascii="Times New Roman" w:hAnsi="Times New Roman"/>
          <w:sz w:val="32"/>
          <w:szCs w:val="32"/>
        </w:rPr>
        <w:t xml:space="preserve"> </w:t>
      </w:r>
      <w:r w:rsidR="00C83BD5" w:rsidRPr="0005175B">
        <w:rPr>
          <w:rFonts w:ascii="Times New Roman" w:hAnsi="Times New Roman"/>
          <w:sz w:val="24"/>
          <w:szCs w:val="24"/>
        </w:rPr>
        <w:t xml:space="preserve">– это надежная защита от заболеваний вирусным гепатитом, туберкулезом, дифтерией, столбняком, коклюшем, корью, гриппом, краснухой, эпидемическим паротитом, полиомиелитом, гемофильной инфекцией. </w:t>
      </w:r>
    </w:p>
    <w:p w:rsidR="0005175B" w:rsidRDefault="0005175B" w:rsidP="00E75A0E">
      <w:pPr>
        <w:spacing w:after="0" w:line="240" w:lineRule="auto"/>
        <w:ind w:firstLine="708"/>
        <w:jc w:val="both"/>
        <w:rPr>
          <w:rFonts w:ascii="Times New Roman" w:hAnsi="Times New Roman"/>
          <w:sz w:val="24"/>
          <w:szCs w:val="24"/>
        </w:rPr>
      </w:pPr>
      <w:r w:rsidRPr="0005175B">
        <w:rPr>
          <w:rFonts w:ascii="Times New Roman" w:hAnsi="Times New Roman"/>
          <w:sz w:val="24"/>
          <w:szCs w:val="24"/>
        </w:rPr>
        <w:t>Иммунизация обеспечивает каждого ребенка надежным щитом от управляемых инфекций. Привитые дети не заражаются и не распространяют их, помогая, таким образом, защитить других людей, которые могут б</w:t>
      </w:r>
      <w:r>
        <w:rPr>
          <w:rFonts w:ascii="Times New Roman" w:hAnsi="Times New Roman"/>
          <w:sz w:val="24"/>
          <w:szCs w:val="24"/>
        </w:rPr>
        <w:t xml:space="preserve">ыть восприимчивыми, а именно: </w:t>
      </w:r>
      <w:r w:rsidRPr="0005175B">
        <w:rPr>
          <w:rFonts w:ascii="Times New Roman" w:hAnsi="Times New Roman"/>
          <w:sz w:val="24"/>
          <w:szCs w:val="24"/>
        </w:rPr>
        <w:t>одноклассников, стр</w:t>
      </w:r>
      <w:r>
        <w:rPr>
          <w:rFonts w:ascii="Times New Roman" w:hAnsi="Times New Roman"/>
          <w:sz w:val="24"/>
          <w:szCs w:val="24"/>
        </w:rPr>
        <w:t xml:space="preserve">адающих аллергией на вакцины; </w:t>
      </w:r>
      <w:r w:rsidRPr="0005175B">
        <w:rPr>
          <w:rFonts w:ascii="Times New Roman" w:hAnsi="Times New Roman"/>
          <w:sz w:val="24"/>
          <w:szCs w:val="24"/>
        </w:rPr>
        <w:t>младших братьев и сестер, которые еще</w:t>
      </w:r>
      <w:r>
        <w:rPr>
          <w:rFonts w:ascii="Times New Roman" w:hAnsi="Times New Roman"/>
          <w:sz w:val="24"/>
          <w:szCs w:val="24"/>
        </w:rPr>
        <w:t xml:space="preserve"> слишком малы для вакцинации; </w:t>
      </w:r>
      <w:r w:rsidRPr="0005175B">
        <w:rPr>
          <w:rFonts w:ascii="Times New Roman" w:hAnsi="Times New Roman"/>
          <w:sz w:val="24"/>
          <w:szCs w:val="24"/>
        </w:rPr>
        <w:t xml:space="preserve">дедушек и бабушек с ослабленной иммунной системой. </w:t>
      </w:r>
    </w:p>
    <w:p w:rsidR="00E75A0E" w:rsidRDefault="0005175B" w:rsidP="00E75A0E">
      <w:pPr>
        <w:spacing w:after="0" w:line="240" w:lineRule="auto"/>
        <w:ind w:firstLine="708"/>
        <w:jc w:val="both"/>
        <w:rPr>
          <w:rFonts w:ascii="Times New Roman" w:hAnsi="Times New Roman"/>
          <w:color w:val="002060"/>
          <w:sz w:val="24"/>
          <w:szCs w:val="24"/>
        </w:rPr>
      </w:pPr>
      <w:r w:rsidRPr="0005175B">
        <w:rPr>
          <w:rFonts w:ascii="Times New Roman" w:hAnsi="Times New Roman"/>
          <w:b/>
          <w:i/>
          <w:color w:val="002060"/>
          <w:sz w:val="36"/>
          <w:szCs w:val="36"/>
          <w:u w:val="single"/>
        </w:rPr>
        <w:t>Соблюдайте календарь прививок!</w:t>
      </w:r>
      <w:r w:rsidRPr="0005175B">
        <w:rPr>
          <w:rFonts w:ascii="Times New Roman" w:hAnsi="Times New Roman"/>
          <w:color w:val="002060"/>
          <w:sz w:val="24"/>
          <w:szCs w:val="24"/>
        </w:rPr>
        <w:t xml:space="preserve"> </w:t>
      </w:r>
      <w:r w:rsidR="00E75A0E">
        <w:rPr>
          <w:rFonts w:ascii="Times New Roman" w:hAnsi="Times New Roman"/>
          <w:color w:val="002060"/>
          <w:sz w:val="24"/>
          <w:szCs w:val="24"/>
        </w:rPr>
        <w:t xml:space="preserve">    </w:t>
      </w:r>
    </w:p>
    <w:p w:rsidR="0005175B" w:rsidRDefault="002708E7" w:rsidP="00E75A0E">
      <w:pPr>
        <w:spacing w:after="0" w:line="240" w:lineRule="auto"/>
        <w:ind w:firstLine="708"/>
        <w:jc w:val="both"/>
        <w:rPr>
          <w:rFonts w:ascii="Times New Roman" w:hAnsi="Times New Roman"/>
          <w:sz w:val="24"/>
          <w:szCs w:val="24"/>
        </w:rPr>
      </w:pPr>
      <w:r w:rsidRPr="00E965E3">
        <w:rPr>
          <w:rFonts w:ascii="Times New Roman" w:hAnsi="Times New Roman"/>
          <w:color w:val="000000" w:themeColor="text1"/>
          <w:sz w:val="24"/>
          <w:szCs w:val="24"/>
        </w:rPr>
        <w:t>Национальный к</w:t>
      </w:r>
      <w:r w:rsidR="0005175B" w:rsidRPr="00E965E3">
        <w:rPr>
          <w:rFonts w:ascii="Times New Roman" w:hAnsi="Times New Roman"/>
          <w:color w:val="000000" w:themeColor="text1"/>
          <w:sz w:val="24"/>
          <w:szCs w:val="24"/>
        </w:rPr>
        <w:t xml:space="preserve">алендарь </w:t>
      </w:r>
      <w:r w:rsidR="0005175B" w:rsidRPr="0005175B">
        <w:rPr>
          <w:rFonts w:ascii="Times New Roman" w:hAnsi="Times New Roman"/>
          <w:sz w:val="24"/>
          <w:szCs w:val="24"/>
        </w:rPr>
        <w:t>прививок разрабатывается для защиты каждого человека от болезней тогда, когда такая защита наиболее необходима. Сроки проведения вакцинации могут иметь решаю</w:t>
      </w:r>
      <w:r w:rsidR="00E75A0E">
        <w:rPr>
          <w:rFonts w:ascii="Times New Roman" w:hAnsi="Times New Roman"/>
          <w:sz w:val="24"/>
          <w:szCs w:val="24"/>
        </w:rPr>
        <w:t>щее значение. Некоторые болезни, например</w:t>
      </w:r>
      <w:r w:rsidR="0005175B">
        <w:rPr>
          <w:rFonts w:ascii="Times New Roman" w:hAnsi="Times New Roman"/>
          <w:sz w:val="24"/>
          <w:szCs w:val="24"/>
        </w:rPr>
        <w:t>, как коклюш</w:t>
      </w:r>
      <w:r w:rsidR="0005175B" w:rsidRPr="0005175B">
        <w:rPr>
          <w:rFonts w:ascii="Times New Roman" w:hAnsi="Times New Roman"/>
          <w:sz w:val="24"/>
          <w:szCs w:val="24"/>
        </w:rPr>
        <w:t xml:space="preserve">, особенно опасны в первые месяцы жизни. Другие, например, корь, столбняк и дифтерия, могут быть смертельными в любом возрасте. Своевременная вакцинация обеспечивает наилучшую защиту, однако, защититься от болезней, представляющих угрозу, никогда не поздно. </w:t>
      </w:r>
    </w:p>
    <w:p w:rsidR="0005175B" w:rsidRPr="0005175B" w:rsidRDefault="002708E7" w:rsidP="0005175B">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5175B" w:rsidRPr="0005175B">
        <w:rPr>
          <w:rFonts w:ascii="Times New Roman" w:hAnsi="Times New Roman"/>
          <w:sz w:val="24"/>
          <w:szCs w:val="24"/>
        </w:rPr>
        <w:t xml:space="preserve">ледует помнить, что </w:t>
      </w:r>
      <w:r w:rsidR="0005175B" w:rsidRPr="004108AB">
        <w:rPr>
          <w:rFonts w:ascii="Times New Roman" w:hAnsi="Times New Roman"/>
          <w:b/>
          <w:color w:val="002060"/>
          <w:sz w:val="24"/>
          <w:szCs w:val="24"/>
          <w:u w:val="single"/>
        </w:rPr>
        <w:t>ребенок с хронической патологией относится к группе риска</w:t>
      </w:r>
      <w:r w:rsidR="0005175B" w:rsidRPr="004108AB">
        <w:rPr>
          <w:rFonts w:ascii="Times New Roman" w:hAnsi="Times New Roman"/>
          <w:color w:val="002060"/>
          <w:sz w:val="24"/>
          <w:szCs w:val="24"/>
        </w:rPr>
        <w:t xml:space="preserve">, </w:t>
      </w:r>
      <w:r w:rsidR="0005175B" w:rsidRPr="0005175B">
        <w:rPr>
          <w:rFonts w:ascii="Times New Roman" w:hAnsi="Times New Roman"/>
          <w:sz w:val="24"/>
          <w:szCs w:val="24"/>
        </w:rPr>
        <w:t xml:space="preserve">поэтому прививка для него обязательна – такие </w:t>
      </w:r>
      <w:r w:rsidR="0005175B" w:rsidRPr="004108AB">
        <w:rPr>
          <w:rFonts w:ascii="Times New Roman" w:hAnsi="Times New Roman"/>
          <w:b/>
          <w:color w:val="002060"/>
          <w:sz w:val="24"/>
          <w:szCs w:val="24"/>
          <w:u w:val="single"/>
        </w:rPr>
        <w:t>ДЕТИ</w:t>
      </w:r>
      <w:r w:rsidR="0005175B" w:rsidRPr="0005175B">
        <w:rPr>
          <w:rFonts w:ascii="Times New Roman" w:hAnsi="Times New Roman"/>
          <w:sz w:val="24"/>
          <w:szCs w:val="24"/>
        </w:rPr>
        <w:t xml:space="preserve"> наиболее подвержены инфекциям и заболевания у них протекают в более тяжелых формах.</w:t>
      </w:r>
    </w:p>
    <w:p w:rsidR="008A3184" w:rsidRPr="00E965E3" w:rsidRDefault="0005175B" w:rsidP="00E965E3">
      <w:pPr>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1312" behindDoc="1" locked="0" layoutInCell="1" allowOverlap="1">
            <wp:simplePos x="0" y="0"/>
            <wp:positionH relativeFrom="margin">
              <wp:posOffset>7157085</wp:posOffset>
            </wp:positionH>
            <wp:positionV relativeFrom="paragraph">
              <wp:posOffset>9525</wp:posOffset>
            </wp:positionV>
            <wp:extent cx="2057400" cy="1724025"/>
            <wp:effectExtent l="19050" t="0" r="19050" b="523875"/>
            <wp:wrapTight wrapText="bothSides">
              <wp:wrapPolygon edited="0">
                <wp:start x="400" y="0"/>
                <wp:lineTo x="-200" y="716"/>
                <wp:lineTo x="-200" y="27925"/>
                <wp:lineTo x="21600" y="27925"/>
                <wp:lineTo x="21600" y="2625"/>
                <wp:lineTo x="21400" y="955"/>
                <wp:lineTo x="21000" y="0"/>
                <wp:lineTo x="40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preview.jpg"/>
                    <pic:cNvPicPr/>
                  </pic:nvPicPr>
                  <pic:blipFill>
                    <a:blip r:embed="rId10" cstate="email">
                      <a:extLst>
                        <a:ext uri="{28A0092B-C50C-407E-A947-70E740481C1C}">
                          <a14:useLocalDpi xmlns:a14="http://schemas.microsoft.com/office/drawing/2010/main"/>
                        </a:ext>
                      </a:extLst>
                    </a:blip>
                    <a:stretch>
                      <a:fillRect/>
                    </a:stretch>
                  </pic:blipFill>
                  <pic:spPr>
                    <a:xfrm>
                      <a:off x="0" y="0"/>
                      <a:ext cx="2057400" cy="1724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E965E3" w:rsidRPr="00E965E3">
        <w:rPr>
          <w:rFonts w:ascii="Times New Roman" w:hAnsi="Times New Roman"/>
          <w:sz w:val="24"/>
          <w:szCs w:val="24"/>
        </w:rPr>
        <w:t>Например, ребёнок</w:t>
      </w:r>
      <w:r w:rsidR="008A3184" w:rsidRPr="00E965E3">
        <w:rPr>
          <w:rFonts w:ascii="Times New Roman" w:hAnsi="Times New Roman"/>
          <w:sz w:val="24"/>
          <w:szCs w:val="24"/>
        </w:rPr>
        <w:t xml:space="preserve"> с пороком сердца намного хуже перенесёт тот же коклюш, чем здоровый.</w:t>
      </w:r>
    </w:p>
    <w:p w:rsidR="00E965E3" w:rsidRDefault="00C83BD5" w:rsidP="00E75A0E">
      <w:pPr>
        <w:spacing w:after="0" w:line="240" w:lineRule="auto"/>
        <w:ind w:firstLine="708"/>
        <w:jc w:val="both"/>
        <w:rPr>
          <w:rFonts w:ascii="Times New Roman" w:hAnsi="Times New Roman"/>
          <w:sz w:val="24"/>
          <w:szCs w:val="24"/>
        </w:rPr>
      </w:pPr>
      <w:r w:rsidRPr="00E965E3">
        <w:rPr>
          <w:rFonts w:ascii="Times New Roman" w:hAnsi="Times New Roman"/>
          <w:sz w:val="24"/>
          <w:szCs w:val="24"/>
        </w:rPr>
        <w:t xml:space="preserve">Некоторые родители не прививают детей из-за боязни осложнений или реакции на прививку. А реакции на прививку бояться не следует, так как она является ответом на введение вакцины и свидетельством того, что организм вырабатывает </w:t>
      </w:r>
      <w:r w:rsidRPr="00E965E3">
        <w:rPr>
          <w:rFonts w:ascii="Times New Roman" w:hAnsi="Times New Roman"/>
          <w:b/>
          <w:i/>
          <w:color w:val="002060"/>
          <w:sz w:val="24"/>
          <w:szCs w:val="24"/>
          <w:u w:val="single"/>
        </w:rPr>
        <w:t>иммунитет.</w:t>
      </w:r>
      <w:r w:rsidRPr="00E965E3">
        <w:rPr>
          <w:rFonts w:ascii="Times New Roman" w:hAnsi="Times New Roman"/>
          <w:color w:val="002060"/>
          <w:sz w:val="24"/>
          <w:szCs w:val="24"/>
        </w:rPr>
        <w:t xml:space="preserve"> </w:t>
      </w:r>
      <w:r w:rsidRPr="00E965E3">
        <w:rPr>
          <w:rFonts w:ascii="Times New Roman" w:hAnsi="Times New Roman"/>
          <w:sz w:val="24"/>
          <w:szCs w:val="24"/>
        </w:rPr>
        <w:t>Это может быть покраснение или припухлость в месте инъекции, небольшое повышение температуры, которые проходят через 1-2 дня и не требуют лечения.</w:t>
      </w:r>
      <w:r w:rsidR="00E965E3" w:rsidRPr="00E965E3">
        <w:t xml:space="preserve"> </w:t>
      </w:r>
      <w:r w:rsidR="002708E7" w:rsidRPr="00E965E3">
        <w:rPr>
          <w:rFonts w:ascii="Times New Roman" w:hAnsi="Times New Roman"/>
          <w:sz w:val="24"/>
          <w:szCs w:val="24"/>
        </w:rPr>
        <w:t xml:space="preserve">Для детей, у </w:t>
      </w:r>
      <w:r w:rsidR="00E965E3" w:rsidRPr="00E965E3">
        <w:rPr>
          <w:rFonts w:ascii="Times New Roman" w:hAnsi="Times New Roman"/>
          <w:sz w:val="24"/>
          <w:szCs w:val="24"/>
        </w:rPr>
        <w:t>которых наблюдалась</w:t>
      </w:r>
      <w:r w:rsidR="002708E7" w:rsidRPr="00E965E3">
        <w:rPr>
          <w:rFonts w:ascii="Times New Roman" w:hAnsi="Times New Roman"/>
          <w:sz w:val="24"/>
          <w:szCs w:val="24"/>
        </w:rPr>
        <w:t xml:space="preserve"> постпрививочная </w:t>
      </w:r>
      <w:r w:rsidR="00E965E3" w:rsidRPr="00E965E3">
        <w:rPr>
          <w:rFonts w:ascii="Times New Roman" w:hAnsi="Times New Roman"/>
          <w:sz w:val="24"/>
          <w:szCs w:val="24"/>
        </w:rPr>
        <w:t>реакция, рекомендуются</w:t>
      </w:r>
      <w:r w:rsidR="002708E7" w:rsidRPr="00E965E3">
        <w:rPr>
          <w:rFonts w:ascii="Times New Roman" w:hAnsi="Times New Roman"/>
          <w:sz w:val="24"/>
          <w:szCs w:val="24"/>
        </w:rPr>
        <w:t xml:space="preserve"> подготовительные мероприятия, которые назначит </w:t>
      </w:r>
      <w:r w:rsidR="00E965E3" w:rsidRPr="00E965E3">
        <w:rPr>
          <w:rFonts w:ascii="Times New Roman" w:hAnsi="Times New Roman"/>
          <w:sz w:val="24"/>
          <w:szCs w:val="24"/>
        </w:rPr>
        <w:t>врач перед</w:t>
      </w:r>
      <w:r w:rsidR="00E75A0E">
        <w:rPr>
          <w:rFonts w:ascii="Times New Roman" w:hAnsi="Times New Roman"/>
          <w:sz w:val="24"/>
          <w:szCs w:val="24"/>
        </w:rPr>
        <w:t xml:space="preserve"> следующей прививкой.  Это </w:t>
      </w:r>
      <w:r w:rsidR="00E965E3" w:rsidRPr="00E965E3">
        <w:rPr>
          <w:rFonts w:ascii="Times New Roman" w:hAnsi="Times New Roman"/>
          <w:sz w:val="24"/>
          <w:szCs w:val="24"/>
        </w:rPr>
        <w:t>поможет ослабить</w:t>
      </w:r>
      <w:r w:rsidR="002708E7" w:rsidRPr="00E965E3">
        <w:rPr>
          <w:rFonts w:ascii="Times New Roman" w:hAnsi="Times New Roman"/>
          <w:sz w:val="24"/>
          <w:szCs w:val="24"/>
        </w:rPr>
        <w:t xml:space="preserve"> </w:t>
      </w:r>
      <w:r w:rsidR="00E75A0E">
        <w:rPr>
          <w:rFonts w:ascii="Times New Roman" w:hAnsi="Times New Roman"/>
          <w:sz w:val="24"/>
          <w:szCs w:val="24"/>
        </w:rPr>
        <w:t>пост</w:t>
      </w:r>
      <w:r w:rsidR="00E965E3" w:rsidRPr="00E965E3">
        <w:rPr>
          <w:rFonts w:ascii="Times New Roman" w:hAnsi="Times New Roman"/>
          <w:sz w:val="24"/>
          <w:szCs w:val="24"/>
        </w:rPr>
        <w:t>прививочную</w:t>
      </w:r>
      <w:r w:rsidR="002708E7" w:rsidRPr="00E965E3">
        <w:rPr>
          <w:rFonts w:ascii="Times New Roman" w:hAnsi="Times New Roman"/>
          <w:sz w:val="24"/>
          <w:szCs w:val="24"/>
        </w:rPr>
        <w:t xml:space="preserve">   реакцию или полностью её избежать. </w:t>
      </w:r>
    </w:p>
    <w:p w:rsidR="002708E7" w:rsidRPr="00E965E3" w:rsidRDefault="00C83BD5" w:rsidP="00E965E3">
      <w:pPr>
        <w:spacing w:after="0" w:line="240" w:lineRule="auto"/>
        <w:ind w:firstLine="708"/>
        <w:jc w:val="both"/>
        <w:rPr>
          <w:rFonts w:ascii="Times New Roman" w:hAnsi="Times New Roman"/>
          <w:b/>
          <w:i/>
          <w:color w:val="002060"/>
          <w:sz w:val="24"/>
          <w:szCs w:val="24"/>
          <w:u w:val="single"/>
        </w:rPr>
      </w:pPr>
      <w:r w:rsidRPr="00E965E3">
        <w:rPr>
          <w:rFonts w:ascii="Times New Roman" w:hAnsi="Times New Roman"/>
          <w:sz w:val="24"/>
          <w:szCs w:val="24"/>
        </w:rPr>
        <w:t xml:space="preserve">Медикам не нужны прививки «любой ценой». Перед прививкой осмотр проводит врач, делает запись в медицинской карте и, если ребенок здоров, дает разрешение на проведение прививки. Следуя древнему принципу медицины «не навреди», врач отложит проведение плановой вакцинации при возникновении острого или обострения хронического заболевания до исчезновения симптомов. </w:t>
      </w:r>
      <w:r w:rsidR="002708E7" w:rsidRPr="00E965E3">
        <w:rPr>
          <w:rFonts w:ascii="Times New Roman" w:hAnsi="Times New Roman"/>
          <w:b/>
          <w:i/>
          <w:color w:val="002060"/>
          <w:sz w:val="24"/>
          <w:szCs w:val="24"/>
          <w:u w:val="single"/>
        </w:rPr>
        <w:t xml:space="preserve">Важно подчеркнуть, что современная </w:t>
      </w:r>
      <w:r w:rsidR="00E965E3" w:rsidRPr="00E965E3">
        <w:rPr>
          <w:rFonts w:ascii="Times New Roman" w:hAnsi="Times New Roman"/>
          <w:b/>
          <w:i/>
          <w:color w:val="002060"/>
          <w:sz w:val="24"/>
          <w:szCs w:val="24"/>
          <w:u w:val="single"/>
        </w:rPr>
        <w:t>медицина не</w:t>
      </w:r>
      <w:r w:rsidR="002708E7" w:rsidRPr="00E965E3">
        <w:rPr>
          <w:rFonts w:ascii="Times New Roman" w:hAnsi="Times New Roman"/>
          <w:b/>
          <w:i/>
          <w:color w:val="002060"/>
          <w:sz w:val="24"/>
          <w:szCs w:val="24"/>
          <w:u w:val="single"/>
        </w:rPr>
        <w:t xml:space="preserve"> имеет пока более </w:t>
      </w:r>
      <w:r w:rsidR="00E965E3" w:rsidRPr="00E965E3">
        <w:rPr>
          <w:rFonts w:ascii="Times New Roman" w:hAnsi="Times New Roman"/>
          <w:b/>
          <w:i/>
          <w:color w:val="002060"/>
          <w:sz w:val="24"/>
          <w:szCs w:val="24"/>
          <w:u w:val="single"/>
        </w:rPr>
        <w:t>эффективного средства профилактики</w:t>
      </w:r>
      <w:r w:rsidR="002708E7" w:rsidRPr="00E965E3">
        <w:rPr>
          <w:rFonts w:ascii="Times New Roman" w:hAnsi="Times New Roman"/>
          <w:b/>
          <w:i/>
          <w:color w:val="002060"/>
          <w:sz w:val="24"/>
          <w:szCs w:val="24"/>
          <w:u w:val="single"/>
        </w:rPr>
        <w:t xml:space="preserve"> инфекционных заболеваний, чем вакцинация.</w:t>
      </w:r>
    </w:p>
    <w:p w:rsidR="00D1757A" w:rsidRPr="00E965E3" w:rsidRDefault="00D1757A" w:rsidP="00E965E3">
      <w:pPr>
        <w:jc w:val="both"/>
        <w:rPr>
          <w:rFonts w:ascii="Times New Roman" w:hAnsi="Times New Roman"/>
          <w:b/>
          <w:i/>
          <w:color w:val="002060"/>
          <w:sz w:val="24"/>
          <w:szCs w:val="24"/>
          <w:u w:val="single"/>
        </w:rPr>
      </w:pPr>
    </w:p>
    <w:sectPr w:rsidR="00D1757A" w:rsidRPr="00E965E3" w:rsidSect="00C83BD5">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1"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7C9" w:rsidRDefault="00C067C9" w:rsidP="00F6328E">
      <w:pPr>
        <w:spacing w:after="0" w:line="240" w:lineRule="auto"/>
      </w:pPr>
      <w:r>
        <w:separator/>
      </w:r>
    </w:p>
  </w:endnote>
  <w:endnote w:type="continuationSeparator" w:id="0">
    <w:p w:rsidR="00C067C9" w:rsidRDefault="00C067C9" w:rsidP="00F6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28E" w:rsidRDefault="00F632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28E" w:rsidRDefault="00F632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28E" w:rsidRDefault="00F632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7C9" w:rsidRDefault="00C067C9" w:rsidP="00F6328E">
      <w:pPr>
        <w:spacing w:after="0" w:line="240" w:lineRule="auto"/>
      </w:pPr>
      <w:r>
        <w:separator/>
      </w:r>
    </w:p>
  </w:footnote>
  <w:footnote w:type="continuationSeparator" w:id="0">
    <w:p w:rsidR="00C067C9" w:rsidRDefault="00C067C9" w:rsidP="00F63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28E" w:rsidRDefault="00F632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28E" w:rsidRDefault="00F632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28E" w:rsidRDefault="00F632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D5"/>
    <w:rsid w:val="00044DF7"/>
    <w:rsid w:val="0005175B"/>
    <w:rsid w:val="00062689"/>
    <w:rsid w:val="000802A2"/>
    <w:rsid w:val="002708E7"/>
    <w:rsid w:val="00326C76"/>
    <w:rsid w:val="00393296"/>
    <w:rsid w:val="004108AB"/>
    <w:rsid w:val="00450920"/>
    <w:rsid w:val="004A651C"/>
    <w:rsid w:val="00544CD5"/>
    <w:rsid w:val="008A3184"/>
    <w:rsid w:val="00C067C9"/>
    <w:rsid w:val="00C83BD5"/>
    <w:rsid w:val="00D1757A"/>
    <w:rsid w:val="00E75A0E"/>
    <w:rsid w:val="00E965E3"/>
    <w:rsid w:val="00F63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3"/>
    </o:shapedefaults>
    <o:shapelayout v:ext="edit">
      <o:idmap v:ext="edit" data="1"/>
    </o:shapelayout>
  </w:shapeDefaults>
  <w:decimalSymbol w:val=","/>
  <w:listSeparator w:val=";"/>
  <w15:chartTrackingRefBased/>
  <w15:docId w15:val="{EE5EEFBF-6A07-458C-9A2A-2C7F6D00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BD5"/>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2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328E"/>
    <w:rPr>
      <w:rFonts w:ascii="Calibri" w:eastAsia="Calibri" w:hAnsi="Calibri" w:cs="Times New Roman"/>
      <w:sz w:val="22"/>
    </w:rPr>
  </w:style>
  <w:style w:type="paragraph" w:styleId="a5">
    <w:name w:val="footer"/>
    <w:basedOn w:val="a"/>
    <w:link w:val="a6"/>
    <w:uiPriority w:val="99"/>
    <w:unhideWhenUsed/>
    <w:rsid w:val="00F632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328E"/>
    <w:rPr>
      <w:rFonts w:ascii="Calibri" w:eastAsia="Calibri" w:hAnsi="Calibri" w:cs="Times New Roman"/>
      <w:sz w:val="22"/>
    </w:rPr>
  </w:style>
  <w:style w:type="paragraph" w:styleId="a7">
    <w:name w:val="Normal (Web)"/>
    <w:basedOn w:val="a"/>
    <w:uiPriority w:val="99"/>
    <w:semiHidden/>
    <w:unhideWhenUsed/>
    <w:rsid w:val="008A3184"/>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2708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211271">
      <w:bodyDiv w:val="1"/>
      <w:marLeft w:val="0"/>
      <w:marRight w:val="0"/>
      <w:marTop w:val="0"/>
      <w:marBottom w:val="0"/>
      <w:divBdr>
        <w:top w:val="none" w:sz="0" w:space="0" w:color="auto"/>
        <w:left w:val="none" w:sz="0" w:space="0" w:color="auto"/>
        <w:bottom w:val="none" w:sz="0" w:space="0" w:color="auto"/>
        <w:right w:val="none" w:sz="0" w:space="0" w:color="auto"/>
      </w:divBdr>
    </w:div>
    <w:div w:id="15442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Желтый">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0A396-81C9-490F-BA30-E113B636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Valeolog</dc:creator>
  <cp:keywords/>
  <dc:description/>
  <cp:lastModifiedBy>Андрей</cp:lastModifiedBy>
  <cp:revision>4</cp:revision>
  <dcterms:created xsi:type="dcterms:W3CDTF">2019-04-24T13:49:00Z</dcterms:created>
  <dcterms:modified xsi:type="dcterms:W3CDTF">2021-07-19T08:26:00Z</dcterms:modified>
</cp:coreProperties>
</file>