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FE" w:rsidRPr="00F862F7" w:rsidRDefault="00EF7DFE" w:rsidP="00F862F7">
      <w:pPr>
        <w:shd w:val="clear" w:color="auto" w:fill="FFFFFF"/>
        <w:spacing w:line="630" w:lineRule="atLeast"/>
        <w:jc w:val="center"/>
        <w:textAlignment w:val="center"/>
        <w:outlineLvl w:val="0"/>
        <w:rPr>
          <w:b/>
          <w:bCs/>
          <w:color w:val="000000"/>
          <w:kern w:val="36"/>
          <w:sz w:val="53"/>
          <w:szCs w:val="53"/>
        </w:rPr>
      </w:pPr>
      <w:r w:rsidRPr="00F862F7">
        <w:rPr>
          <w:b/>
          <w:bCs/>
          <w:color w:val="000000"/>
          <w:kern w:val="36"/>
          <w:sz w:val="53"/>
          <w:szCs w:val="53"/>
        </w:rPr>
        <w:t>Какой будет эпидемия гриппа в это</w:t>
      </w:r>
      <w:r w:rsidR="00F862F7" w:rsidRPr="00F862F7">
        <w:rPr>
          <w:b/>
          <w:bCs/>
          <w:color w:val="000000"/>
          <w:kern w:val="36"/>
          <w:sz w:val="53"/>
          <w:szCs w:val="53"/>
        </w:rPr>
        <w:t>м году и чем прививают жителей Дятловского района</w:t>
      </w:r>
    </w:p>
    <w:p w:rsidR="00EF7DFE" w:rsidRPr="00EF7DFE" w:rsidRDefault="00EF7DFE" w:rsidP="00EF7DFE">
      <w:pPr>
        <w:shd w:val="clear" w:color="auto" w:fill="FFFFFF"/>
        <w:rPr>
          <w:rFonts w:ascii="Arial" w:hAnsi="Arial" w:cs="Arial"/>
          <w:color w:val="333333"/>
          <w:sz w:val="26"/>
          <w:szCs w:val="26"/>
        </w:rPr>
      </w:pPr>
    </w:p>
    <w:p w:rsidR="00EF7DFE" w:rsidRPr="00EF7DFE" w:rsidRDefault="00EF7DFE" w:rsidP="00EF7DFE">
      <w:pPr>
        <w:numPr>
          <w:ilvl w:val="0"/>
          <w:numId w:val="1"/>
        </w:numPr>
        <w:shd w:val="clear" w:color="auto" w:fill="FFFFFF"/>
        <w:ind w:left="0" w:right="75"/>
        <w:textAlignment w:val="top"/>
        <w:rPr>
          <w:rFonts w:ascii="inherit" w:hAnsi="inherit" w:cs="Arial"/>
          <w:color w:val="333333"/>
          <w:sz w:val="2"/>
          <w:szCs w:val="2"/>
        </w:rPr>
      </w:pPr>
    </w:p>
    <w:p w:rsidR="00EF7DFE" w:rsidRPr="00EF7DFE" w:rsidRDefault="00EF7DFE" w:rsidP="00EF7DFE">
      <w:pPr>
        <w:numPr>
          <w:ilvl w:val="0"/>
          <w:numId w:val="1"/>
        </w:numPr>
        <w:shd w:val="clear" w:color="auto" w:fill="FFFFFF"/>
        <w:ind w:left="0" w:right="75"/>
        <w:textAlignment w:val="top"/>
        <w:rPr>
          <w:rFonts w:ascii="inherit" w:hAnsi="inherit" w:cs="Arial"/>
          <w:color w:val="333333"/>
          <w:sz w:val="2"/>
          <w:szCs w:val="2"/>
        </w:rPr>
      </w:pPr>
    </w:p>
    <w:p w:rsidR="00EF7DFE" w:rsidRPr="00EF7DFE" w:rsidRDefault="00EF7DFE" w:rsidP="00EF7DFE">
      <w:pPr>
        <w:numPr>
          <w:ilvl w:val="0"/>
          <w:numId w:val="1"/>
        </w:numPr>
        <w:shd w:val="clear" w:color="auto" w:fill="FFFFFF"/>
        <w:ind w:left="0" w:right="75"/>
        <w:textAlignment w:val="top"/>
        <w:rPr>
          <w:rFonts w:ascii="inherit" w:hAnsi="inherit" w:cs="Arial"/>
          <w:color w:val="333333"/>
          <w:sz w:val="2"/>
          <w:szCs w:val="2"/>
        </w:rPr>
      </w:pPr>
    </w:p>
    <w:p w:rsidR="00EF7DFE" w:rsidRPr="00EF7DFE" w:rsidRDefault="00EF7DFE" w:rsidP="00EF7DFE">
      <w:pPr>
        <w:numPr>
          <w:ilvl w:val="0"/>
          <w:numId w:val="1"/>
        </w:numPr>
        <w:shd w:val="clear" w:color="auto" w:fill="FFFFFF"/>
        <w:ind w:left="0" w:right="75"/>
        <w:textAlignment w:val="top"/>
        <w:rPr>
          <w:rFonts w:ascii="inherit" w:hAnsi="inherit" w:cs="Arial"/>
          <w:color w:val="333333"/>
          <w:sz w:val="2"/>
          <w:szCs w:val="2"/>
        </w:rPr>
      </w:pPr>
    </w:p>
    <w:p w:rsidR="00EF7DFE" w:rsidRPr="00EF7DFE" w:rsidRDefault="00EF7DFE" w:rsidP="00EF7DFE">
      <w:pPr>
        <w:numPr>
          <w:ilvl w:val="0"/>
          <w:numId w:val="1"/>
        </w:numPr>
        <w:shd w:val="clear" w:color="auto" w:fill="FFFFFF"/>
        <w:ind w:left="0" w:right="75"/>
        <w:textAlignment w:val="top"/>
        <w:rPr>
          <w:rFonts w:ascii="inherit" w:hAnsi="inherit" w:cs="Arial"/>
          <w:color w:val="333333"/>
          <w:sz w:val="2"/>
          <w:szCs w:val="2"/>
        </w:rPr>
      </w:pPr>
    </w:p>
    <w:p w:rsidR="00EF7DFE" w:rsidRPr="00EF7DFE" w:rsidRDefault="00EF7DFE" w:rsidP="00EF7DFE">
      <w:pPr>
        <w:numPr>
          <w:ilvl w:val="0"/>
          <w:numId w:val="1"/>
        </w:numPr>
        <w:shd w:val="clear" w:color="auto" w:fill="FFFFFF"/>
        <w:ind w:left="0"/>
        <w:textAlignment w:val="top"/>
        <w:rPr>
          <w:rFonts w:ascii="inherit" w:hAnsi="inherit" w:cs="Arial"/>
          <w:color w:val="333333"/>
          <w:sz w:val="2"/>
          <w:szCs w:val="2"/>
        </w:rPr>
      </w:pPr>
    </w:p>
    <w:p w:rsidR="00EF7DFE" w:rsidRPr="00F862F7" w:rsidRDefault="00F862F7" w:rsidP="00F862F7">
      <w:pPr>
        <w:shd w:val="clear" w:color="auto" w:fill="FFFFFF"/>
        <w:ind w:firstLine="708"/>
        <w:jc w:val="both"/>
        <w:rPr>
          <w:color w:val="000000" w:themeColor="text1"/>
          <w:sz w:val="28"/>
          <w:szCs w:val="28"/>
        </w:rPr>
      </w:pPr>
      <w:r>
        <w:rPr>
          <w:b/>
          <w:bCs/>
          <w:color w:val="000000" w:themeColor="text1"/>
          <w:sz w:val="28"/>
          <w:szCs w:val="28"/>
          <w:bdr w:val="none" w:sz="0" w:space="0" w:color="auto" w:frame="1"/>
        </w:rPr>
        <w:t>В 2019 году</w:t>
      </w:r>
      <w:r w:rsidRPr="00F862F7">
        <w:rPr>
          <w:b/>
          <w:bCs/>
          <w:color w:val="000000" w:themeColor="text1"/>
          <w:sz w:val="28"/>
          <w:szCs w:val="28"/>
          <w:bdr w:val="none" w:sz="0" w:space="0" w:color="auto" w:frame="1"/>
        </w:rPr>
        <w:t xml:space="preserve"> запланировано</w:t>
      </w:r>
      <w:r w:rsidR="00EF7DFE" w:rsidRPr="00F862F7">
        <w:rPr>
          <w:b/>
          <w:bCs/>
          <w:color w:val="000000" w:themeColor="text1"/>
          <w:sz w:val="28"/>
          <w:szCs w:val="28"/>
          <w:bdr w:val="none" w:sz="0" w:space="0" w:color="auto" w:frame="1"/>
        </w:rPr>
        <w:t xml:space="preserve"> привить </w:t>
      </w:r>
      <w:r w:rsidRPr="00F862F7">
        <w:rPr>
          <w:b/>
          <w:bCs/>
          <w:color w:val="000000" w:themeColor="text1"/>
          <w:sz w:val="28"/>
          <w:szCs w:val="28"/>
          <w:bdr w:val="none" w:sz="0" w:space="0" w:color="auto" w:frame="1"/>
        </w:rPr>
        <w:t>от гриппа 40% жителей района</w:t>
      </w:r>
      <w:r>
        <w:rPr>
          <w:b/>
          <w:bCs/>
          <w:color w:val="000000" w:themeColor="text1"/>
          <w:sz w:val="28"/>
          <w:szCs w:val="28"/>
          <w:bdr w:val="none" w:sz="0" w:space="0" w:color="auto" w:frame="1"/>
        </w:rPr>
        <w:t>. Как и в прошлом году, прививают</w:t>
      </w:r>
      <w:bookmarkStart w:id="0" w:name="_GoBack"/>
      <w:bookmarkEnd w:id="0"/>
      <w:r>
        <w:rPr>
          <w:b/>
          <w:bCs/>
          <w:color w:val="000000" w:themeColor="text1"/>
          <w:sz w:val="28"/>
          <w:szCs w:val="28"/>
          <w:bdr w:val="none" w:sz="0" w:space="0" w:color="auto" w:frame="1"/>
        </w:rPr>
        <w:t xml:space="preserve"> российской вакциной «</w:t>
      </w:r>
      <w:proofErr w:type="spellStart"/>
      <w:r>
        <w:rPr>
          <w:b/>
          <w:bCs/>
          <w:color w:val="000000" w:themeColor="text1"/>
          <w:sz w:val="28"/>
          <w:szCs w:val="28"/>
          <w:bdr w:val="none" w:sz="0" w:space="0" w:color="auto" w:frame="1"/>
        </w:rPr>
        <w:t>Гриппол</w:t>
      </w:r>
      <w:proofErr w:type="spellEnd"/>
      <w:r>
        <w:rPr>
          <w:b/>
          <w:bCs/>
          <w:color w:val="000000" w:themeColor="text1"/>
          <w:sz w:val="28"/>
          <w:szCs w:val="28"/>
          <w:bdr w:val="none" w:sz="0" w:space="0" w:color="auto" w:frame="1"/>
        </w:rPr>
        <w:t xml:space="preserve"> плюс».</w:t>
      </w:r>
      <w:r w:rsidR="00EF7DFE" w:rsidRPr="00F862F7">
        <w:rPr>
          <w:b/>
          <w:bCs/>
          <w:color w:val="000000" w:themeColor="text1"/>
          <w:sz w:val="28"/>
          <w:szCs w:val="28"/>
          <w:bdr w:val="none" w:sz="0" w:space="0" w:color="auto" w:frame="1"/>
        </w:rPr>
        <w:t xml:space="preserve"> </w:t>
      </w:r>
      <w:r w:rsidR="00EF7DFE" w:rsidRPr="00F862F7">
        <w:rPr>
          <w:color w:val="000000" w:themeColor="text1"/>
          <w:sz w:val="28"/>
          <w:szCs w:val="28"/>
        </w:rPr>
        <w:t>До 75% тех, кого планируют привить, — люди из групп риска. Это дети, в том числе в возрасте от 6 месяцев до 3 лет, взрослые с хроническими заболеваниями, лица с </w:t>
      </w:r>
      <w:proofErr w:type="spellStart"/>
      <w:r w:rsidR="00EF7DFE" w:rsidRPr="00F862F7">
        <w:rPr>
          <w:color w:val="000000" w:themeColor="text1"/>
          <w:sz w:val="28"/>
          <w:szCs w:val="28"/>
        </w:rPr>
        <w:t>иммуносупрессией</w:t>
      </w:r>
      <w:proofErr w:type="spellEnd"/>
      <w:r w:rsidR="00EF7DFE" w:rsidRPr="00F862F7">
        <w:rPr>
          <w:color w:val="000000" w:themeColor="text1"/>
          <w:sz w:val="28"/>
          <w:szCs w:val="28"/>
        </w:rPr>
        <w:t>, лица в возрасте старше 65 лет, медицинские и фармацевтические работники, сотрудники госорганов, обеспечивающие безопасность государства и жизнедеятельность населения.</w:t>
      </w:r>
    </w:p>
    <w:p w:rsidR="00EF7DFE" w:rsidRPr="00F862F7" w:rsidRDefault="00EF7DFE" w:rsidP="00F862F7">
      <w:pPr>
        <w:shd w:val="clear" w:color="auto" w:fill="FFFFFF"/>
        <w:jc w:val="both"/>
        <w:rPr>
          <w:color w:val="000000" w:themeColor="text1"/>
          <w:sz w:val="28"/>
          <w:szCs w:val="28"/>
        </w:rPr>
      </w:pPr>
      <w:r w:rsidRPr="00F862F7">
        <w:rPr>
          <w:color w:val="000000" w:themeColor="text1"/>
          <w:sz w:val="28"/>
          <w:szCs w:val="28"/>
        </w:rPr>
        <w:t>Женщинам, планирующим беременность, лучше всего сделать прививку до беременности. Также ее можно сделать во время второго-третьего триместра. Грипп у беременной может повлечь развитие пороков у плода или возникновение выкидыша.</w:t>
      </w:r>
    </w:p>
    <w:p w:rsidR="00EF7DFE" w:rsidRPr="00F862F7" w:rsidRDefault="00F862F7" w:rsidP="00F862F7">
      <w:pPr>
        <w:shd w:val="clear" w:color="auto" w:fill="FFFFFF"/>
        <w:ind w:firstLine="708"/>
        <w:jc w:val="both"/>
        <w:rPr>
          <w:color w:val="000000" w:themeColor="text1"/>
          <w:sz w:val="28"/>
          <w:szCs w:val="28"/>
        </w:rPr>
      </w:pPr>
      <w:r>
        <w:rPr>
          <w:color w:val="000000" w:themeColor="text1"/>
          <w:sz w:val="28"/>
          <w:szCs w:val="28"/>
        </w:rPr>
        <w:t>Вакцина «</w:t>
      </w:r>
      <w:proofErr w:type="spellStart"/>
      <w:r>
        <w:rPr>
          <w:color w:val="000000" w:themeColor="text1"/>
          <w:sz w:val="28"/>
          <w:szCs w:val="28"/>
        </w:rPr>
        <w:t>Гриппол</w:t>
      </w:r>
      <w:proofErr w:type="spellEnd"/>
      <w:r>
        <w:rPr>
          <w:color w:val="000000" w:themeColor="text1"/>
          <w:sz w:val="28"/>
          <w:szCs w:val="28"/>
        </w:rPr>
        <w:t xml:space="preserve"> плюс» зарегистрирована, разрешена в Беларуси и рекомендована</w:t>
      </w:r>
      <w:r w:rsidR="00EF7DFE" w:rsidRPr="00F862F7">
        <w:rPr>
          <w:color w:val="000000" w:themeColor="text1"/>
          <w:sz w:val="28"/>
          <w:szCs w:val="28"/>
        </w:rPr>
        <w:t xml:space="preserve"> ВОЗ. Ежегодно в состав вакцин включаются три акт</w:t>
      </w:r>
      <w:r>
        <w:rPr>
          <w:color w:val="000000" w:themeColor="text1"/>
          <w:sz w:val="28"/>
          <w:szCs w:val="28"/>
        </w:rPr>
        <w:t>уальных варианта вирусов гриппа.</w:t>
      </w:r>
      <w:r w:rsidR="00EF7DFE" w:rsidRPr="00F862F7">
        <w:rPr>
          <w:color w:val="000000" w:themeColor="text1"/>
          <w:sz w:val="28"/>
          <w:szCs w:val="28"/>
        </w:rPr>
        <w:t xml:space="preserve"> Иммунитет после вакцинации формируется в течение 7−21 дня и держится до 6−12 месяцев. Оптимальное время для</w:t>
      </w:r>
      <w:r>
        <w:rPr>
          <w:color w:val="000000" w:themeColor="text1"/>
          <w:sz w:val="28"/>
          <w:szCs w:val="28"/>
        </w:rPr>
        <w:t xml:space="preserve"> того, чтобы сделать прививку –</w:t>
      </w:r>
      <w:r w:rsidR="00EF7DFE" w:rsidRPr="00F862F7">
        <w:rPr>
          <w:color w:val="000000" w:themeColor="text1"/>
          <w:sz w:val="28"/>
          <w:szCs w:val="28"/>
        </w:rPr>
        <w:t xml:space="preserve"> </w:t>
      </w:r>
      <w:r>
        <w:rPr>
          <w:color w:val="000000" w:themeColor="text1"/>
          <w:sz w:val="28"/>
          <w:szCs w:val="28"/>
        </w:rPr>
        <w:t>сентябрь-ноябрь</w:t>
      </w:r>
      <w:r w:rsidR="00EF7DFE" w:rsidRPr="00F862F7">
        <w:rPr>
          <w:color w:val="000000" w:themeColor="text1"/>
          <w:sz w:val="28"/>
          <w:szCs w:val="28"/>
        </w:rPr>
        <w:t>. Если это сделать вовремя, то к тому времени, как многие начнут болеть, у вас уже сформируется адекватный иммунитет.</w:t>
      </w:r>
    </w:p>
    <w:p w:rsidR="00EF7DFE" w:rsidRPr="00F862F7" w:rsidRDefault="00EF7DFE" w:rsidP="00F862F7">
      <w:pPr>
        <w:shd w:val="clear" w:color="auto" w:fill="FFFFFF"/>
        <w:ind w:firstLine="708"/>
        <w:jc w:val="both"/>
        <w:rPr>
          <w:color w:val="000000" w:themeColor="text1"/>
          <w:sz w:val="28"/>
          <w:szCs w:val="28"/>
        </w:rPr>
      </w:pPr>
      <w:r w:rsidRPr="00F862F7">
        <w:rPr>
          <w:color w:val="000000" w:themeColor="text1"/>
          <w:sz w:val="28"/>
          <w:szCs w:val="28"/>
        </w:rPr>
        <w:t>Гарантию не заболеть на 100% не дает ни один препарат. Насколько надежная выработается защита после прививки, зависит в том числе от возраста, состояния здоровья пациента, индивидуальных особенностей. В среднем из 100 привитых 70−98 человек </w:t>
      </w:r>
      <w:hyperlink r:id="rId5" w:tgtFrame="_blank" w:tooltip="Стоит ли делать прививку от гриппа и какую именно. Ответы на важные вопросы" w:history="1">
        <w:r w:rsidRPr="00F862F7">
          <w:rPr>
            <w:color w:val="000000" w:themeColor="text1"/>
            <w:sz w:val="28"/>
            <w:szCs w:val="28"/>
            <w:u w:val="single"/>
            <w:bdr w:val="none" w:sz="0" w:space="0" w:color="auto" w:frame="1"/>
          </w:rPr>
          <w:t>не заболеют</w:t>
        </w:r>
      </w:hyperlink>
      <w:r w:rsidRPr="00F862F7">
        <w:rPr>
          <w:color w:val="000000" w:themeColor="text1"/>
          <w:sz w:val="28"/>
          <w:szCs w:val="28"/>
        </w:rPr>
        <w:t> гриппом. Если все же человек, сделавший прививку, заболеет гриппом (2−30 человек из 100 привитых), то болезнь будет протекать в легкой форме и без осложнений.</w:t>
      </w:r>
    </w:p>
    <w:p w:rsidR="00EF7DFE" w:rsidRPr="00F862F7" w:rsidRDefault="00EF7DFE" w:rsidP="00F862F7">
      <w:pPr>
        <w:shd w:val="clear" w:color="auto" w:fill="FFFFFF"/>
        <w:ind w:firstLine="708"/>
        <w:jc w:val="both"/>
        <w:rPr>
          <w:color w:val="000000" w:themeColor="text1"/>
          <w:sz w:val="28"/>
          <w:szCs w:val="28"/>
        </w:rPr>
      </w:pPr>
      <w:r w:rsidRPr="00F862F7">
        <w:rPr>
          <w:color w:val="000000" w:themeColor="text1"/>
          <w:sz w:val="28"/>
          <w:szCs w:val="28"/>
        </w:rPr>
        <w:t>В этом сезоне вакцины направлены на борьбу с вирусами:</w:t>
      </w:r>
    </w:p>
    <w:p w:rsidR="00EF7DFE" w:rsidRPr="00F862F7" w:rsidRDefault="00EF7DFE" w:rsidP="00F862F7">
      <w:pPr>
        <w:numPr>
          <w:ilvl w:val="0"/>
          <w:numId w:val="2"/>
        </w:numPr>
        <w:shd w:val="clear" w:color="auto" w:fill="FFFFFF"/>
        <w:ind w:left="0"/>
        <w:jc w:val="both"/>
        <w:rPr>
          <w:color w:val="000000" w:themeColor="text1"/>
          <w:sz w:val="28"/>
          <w:szCs w:val="28"/>
          <w:lang w:val="en-US"/>
        </w:rPr>
      </w:pPr>
      <w:r w:rsidRPr="00F862F7">
        <w:rPr>
          <w:color w:val="000000" w:themeColor="text1"/>
          <w:sz w:val="28"/>
          <w:szCs w:val="28"/>
        </w:rPr>
        <w:t>подобным</w:t>
      </w:r>
      <w:r w:rsidRPr="00F862F7">
        <w:rPr>
          <w:color w:val="000000" w:themeColor="text1"/>
          <w:sz w:val="28"/>
          <w:szCs w:val="28"/>
          <w:lang w:val="en-US"/>
        </w:rPr>
        <w:t xml:space="preserve"> A/Brisbane/02/2018 (H1N</w:t>
      </w:r>
      <w:proofErr w:type="gramStart"/>
      <w:r w:rsidRPr="00F862F7">
        <w:rPr>
          <w:color w:val="000000" w:themeColor="text1"/>
          <w:sz w:val="28"/>
          <w:szCs w:val="28"/>
          <w:lang w:val="en-US"/>
        </w:rPr>
        <w:t>1)pdm</w:t>
      </w:r>
      <w:proofErr w:type="gramEnd"/>
      <w:r w:rsidRPr="00F862F7">
        <w:rPr>
          <w:color w:val="000000" w:themeColor="text1"/>
          <w:sz w:val="28"/>
          <w:szCs w:val="28"/>
          <w:lang w:val="en-US"/>
        </w:rPr>
        <w:t>09;</w:t>
      </w:r>
    </w:p>
    <w:p w:rsidR="00EF7DFE" w:rsidRPr="00F862F7" w:rsidRDefault="00EF7DFE" w:rsidP="00F862F7">
      <w:pPr>
        <w:numPr>
          <w:ilvl w:val="0"/>
          <w:numId w:val="2"/>
        </w:numPr>
        <w:shd w:val="clear" w:color="auto" w:fill="FFFFFF"/>
        <w:ind w:left="0"/>
        <w:jc w:val="both"/>
        <w:rPr>
          <w:color w:val="000000" w:themeColor="text1"/>
          <w:sz w:val="28"/>
          <w:szCs w:val="28"/>
        </w:rPr>
      </w:pPr>
      <w:r w:rsidRPr="00F862F7">
        <w:rPr>
          <w:color w:val="000000" w:themeColor="text1"/>
          <w:sz w:val="28"/>
          <w:szCs w:val="28"/>
        </w:rPr>
        <w:t>подобным A/</w:t>
      </w:r>
      <w:proofErr w:type="spellStart"/>
      <w:r w:rsidRPr="00F862F7">
        <w:rPr>
          <w:color w:val="000000" w:themeColor="text1"/>
          <w:sz w:val="28"/>
          <w:szCs w:val="28"/>
        </w:rPr>
        <w:t>Kansas</w:t>
      </w:r>
      <w:proofErr w:type="spellEnd"/>
      <w:r w:rsidRPr="00F862F7">
        <w:rPr>
          <w:color w:val="000000" w:themeColor="text1"/>
          <w:sz w:val="28"/>
          <w:szCs w:val="28"/>
        </w:rPr>
        <w:t>/14/2017 (H3N2);</w:t>
      </w:r>
    </w:p>
    <w:p w:rsidR="00EF7DFE" w:rsidRPr="00F862F7" w:rsidRDefault="00EF7DFE" w:rsidP="00F862F7">
      <w:pPr>
        <w:numPr>
          <w:ilvl w:val="0"/>
          <w:numId w:val="2"/>
        </w:numPr>
        <w:shd w:val="clear" w:color="auto" w:fill="FFFFFF"/>
        <w:ind w:left="0"/>
        <w:jc w:val="both"/>
        <w:rPr>
          <w:color w:val="000000" w:themeColor="text1"/>
          <w:sz w:val="28"/>
          <w:szCs w:val="28"/>
          <w:lang w:val="en-US"/>
        </w:rPr>
      </w:pPr>
      <w:r w:rsidRPr="00F862F7">
        <w:rPr>
          <w:color w:val="000000" w:themeColor="text1"/>
          <w:sz w:val="28"/>
          <w:szCs w:val="28"/>
        </w:rPr>
        <w:t>подобным</w:t>
      </w:r>
      <w:r w:rsidRPr="00F862F7">
        <w:rPr>
          <w:color w:val="000000" w:themeColor="text1"/>
          <w:sz w:val="28"/>
          <w:szCs w:val="28"/>
          <w:lang w:val="en-US"/>
        </w:rPr>
        <w:t xml:space="preserve"> B/Colorado/06/2017 (</w:t>
      </w:r>
      <w:r w:rsidRPr="00F862F7">
        <w:rPr>
          <w:color w:val="000000" w:themeColor="text1"/>
          <w:sz w:val="28"/>
          <w:szCs w:val="28"/>
        </w:rPr>
        <w:t>линия</w:t>
      </w:r>
      <w:r w:rsidRPr="00F862F7">
        <w:rPr>
          <w:color w:val="000000" w:themeColor="text1"/>
          <w:sz w:val="28"/>
          <w:szCs w:val="28"/>
          <w:lang w:val="en-US"/>
        </w:rPr>
        <w:t xml:space="preserve"> B/Victoria/2/87).</w:t>
      </w:r>
    </w:p>
    <w:p w:rsidR="00EF7DFE" w:rsidRPr="00F862F7" w:rsidRDefault="00EF7DFE" w:rsidP="00F862F7">
      <w:pPr>
        <w:shd w:val="clear" w:color="auto" w:fill="FFFFFF"/>
        <w:jc w:val="both"/>
        <w:rPr>
          <w:color w:val="000000" w:themeColor="text1"/>
          <w:sz w:val="28"/>
          <w:szCs w:val="28"/>
        </w:rPr>
      </w:pPr>
      <w:r w:rsidRPr="00F862F7">
        <w:rPr>
          <w:color w:val="000000" w:themeColor="text1"/>
          <w:sz w:val="28"/>
          <w:szCs w:val="28"/>
        </w:rPr>
        <w:t>В Национальном центре по гриппу и другим острым респираторным заболеваниям ожидают, что в этом сезоне активность вирусов гриппа будет средней.</w:t>
      </w:r>
    </w:p>
    <w:p w:rsidR="00EF7DFE" w:rsidRPr="00F862F7" w:rsidRDefault="00EF7DFE" w:rsidP="00F862F7">
      <w:pPr>
        <w:shd w:val="clear" w:color="auto" w:fill="FFFFFF"/>
        <w:ind w:firstLine="708"/>
        <w:jc w:val="both"/>
        <w:rPr>
          <w:color w:val="000000" w:themeColor="text1"/>
          <w:sz w:val="28"/>
          <w:szCs w:val="28"/>
        </w:rPr>
      </w:pPr>
      <w:r w:rsidRPr="00F862F7">
        <w:rPr>
          <w:color w:val="000000" w:themeColor="text1"/>
          <w:sz w:val="28"/>
          <w:szCs w:val="28"/>
        </w:rPr>
        <w:t xml:space="preserve">В прошлом сезоне против гриппа привились 40,3% белорусов. С ноября 2018 года по март 2019 года благодаря вакцинации предупредили более 139 тысяч случаев гриппа (в том числе более 16,7 тысячи случаев осложненных форм), более 177 тысяч случаев острых респираторных инфекций </w:t>
      </w:r>
      <w:proofErr w:type="spellStart"/>
      <w:r w:rsidRPr="00F862F7">
        <w:rPr>
          <w:color w:val="000000" w:themeColor="text1"/>
          <w:sz w:val="28"/>
          <w:szCs w:val="28"/>
        </w:rPr>
        <w:t>негриппозного</w:t>
      </w:r>
      <w:proofErr w:type="spellEnd"/>
      <w:r w:rsidRPr="00F862F7">
        <w:rPr>
          <w:color w:val="000000" w:themeColor="text1"/>
          <w:sz w:val="28"/>
          <w:szCs w:val="28"/>
        </w:rPr>
        <w:t xml:space="preserve"> происхождения.</w:t>
      </w:r>
    </w:p>
    <w:p w:rsidR="00EF7DFE" w:rsidRPr="00F862F7" w:rsidRDefault="00EF7DFE" w:rsidP="00F862F7">
      <w:pPr>
        <w:shd w:val="clear" w:color="auto" w:fill="FFFFFF"/>
        <w:ind w:firstLine="708"/>
        <w:jc w:val="both"/>
        <w:rPr>
          <w:color w:val="000000" w:themeColor="text1"/>
          <w:sz w:val="28"/>
          <w:szCs w:val="28"/>
        </w:rPr>
      </w:pPr>
      <w:r w:rsidRPr="00F862F7">
        <w:rPr>
          <w:color w:val="000000" w:themeColor="text1"/>
          <w:sz w:val="28"/>
          <w:szCs w:val="28"/>
        </w:rPr>
        <w:t xml:space="preserve">Важно помнить, что прививку против гриппа делают только после осмотра врача. Если человек приболел или у него обострение хронического </w:t>
      </w:r>
      <w:r w:rsidRPr="00F862F7">
        <w:rPr>
          <w:color w:val="000000" w:themeColor="text1"/>
          <w:sz w:val="28"/>
          <w:szCs w:val="28"/>
        </w:rPr>
        <w:lastRenderedPageBreak/>
        <w:t>заболевания, то стоит дождаться улучшения состояния и только потом пройти вакцинацию.</w:t>
      </w:r>
    </w:p>
    <w:p w:rsidR="00EF7DFE" w:rsidRPr="00F862F7" w:rsidRDefault="00EF7DFE" w:rsidP="00F862F7">
      <w:pPr>
        <w:shd w:val="clear" w:color="auto" w:fill="FFFFFF"/>
        <w:ind w:firstLine="708"/>
        <w:jc w:val="both"/>
        <w:rPr>
          <w:color w:val="000000" w:themeColor="text1"/>
          <w:sz w:val="28"/>
          <w:szCs w:val="28"/>
        </w:rPr>
      </w:pPr>
      <w:r w:rsidRPr="00F862F7">
        <w:rPr>
          <w:color w:val="000000" w:themeColor="text1"/>
          <w:sz w:val="28"/>
          <w:szCs w:val="28"/>
        </w:rPr>
        <w:t xml:space="preserve">На любые вакцины могут быть реакции. Например, может повыситься температура тела или появиться покраснение в месте инъекции. Это происходит из-за того, что в крови образуются защитные антитела. А это значит, что начинает формироваться иммунитет. Как правило, реакции организма могут длиться один-три дня, и их не </w:t>
      </w:r>
      <w:r w:rsidR="00F862F7">
        <w:rPr>
          <w:color w:val="000000" w:themeColor="text1"/>
          <w:sz w:val="28"/>
          <w:szCs w:val="28"/>
        </w:rPr>
        <w:t>нужно лечить.</w:t>
      </w:r>
      <w:r w:rsidR="00F862F7">
        <w:rPr>
          <w:color w:val="000000" w:themeColor="text1"/>
          <w:sz w:val="28"/>
          <w:szCs w:val="28"/>
        </w:rPr>
        <w:br/>
      </w:r>
    </w:p>
    <w:p w:rsidR="004A3C8E" w:rsidRPr="00F862F7" w:rsidRDefault="004A3C8E" w:rsidP="00F862F7">
      <w:pPr>
        <w:jc w:val="both"/>
        <w:rPr>
          <w:color w:val="000000" w:themeColor="text1"/>
          <w:sz w:val="28"/>
          <w:szCs w:val="28"/>
        </w:rPr>
      </w:pPr>
    </w:p>
    <w:sectPr w:rsidR="004A3C8E" w:rsidRPr="00F86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F05F1"/>
    <w:multiLevelType w:val="multilevel"/>
    <w:tmpl w:val="5536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6353A"/>
    <w:multiLevelType w:val="multilevel"/>
    <w:tmpl w:val="5E2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C5"/>
    <w:rsid w:val="00300DC5"/>
    <w:rsid w:val="004A3C8E"/>
    <w:rsid w:val="00605C49"/>
    <w:rsid w:val="00EF7DFE"/>
    <w:rsid w:val="00F86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CF8D"/>
  <w15:chartTrackingRefBased/>
  <w15:docId w15:val="{25F071FF-33F1-4C40-B2D4-8D5BC447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F7DF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DFE"/>
    <w:rPr>
      <w:b/>
      <w:bCs/>
      <w:kern w:val="36"/>
      <w:sz w:val="48"/>
      <w:szCs w:val="48"/>
    </w:rPr>
  </w:style>
  <w:style w:type="character" w:customStyle="1" w:styleId="b-commentbadge">
    <w:name w:val="b-comment_badge"/>
    <w:basedOn w:val="a0"/>
    <w:rsid w:val="00EF7DFE"/>
  </w:style>
  <w:style w:type="character" w:styleId="a3">
    <w:name w:val="Hyperlink"/>
    <w:basedOn w:val="a0"/>
    <w:uiPriority w:val="99"/>
    <w:unhideWhenUsed/>
    <w:rsid w:val="00EF7DFE"/>
    <w:rPr>
      <w:color w:val="0000FF"/>
      <w:u w:val="single"/>
    </w:rPr>
  </w:style>
  <w:style w:type="paragraph" w:customStyle="1" w:styleId="b-article-details">
    <w:name w:val="b-article-details"/>
    <w:basedOn w:val="a"/>
    <w:rsid w:val="00EF7DFE"/>
    <w:pPr>
      <w:spacing w:before="100" w:beforeAutospacing="1" w:after="100" w:afterAutospacing="1"/>
    </w:pPr>
  </w:style>
  <w:style w:type="paragraph" w:styleId="a4">
    <w:name w:val="Normal (Web)"/>
    <w:basedOn w:val="a"/>
    <w:uiPriority w:val="99"/>
    <w:unhideWhenUsed/>
    <w:rsid w:val="00EF7DFE"/>
    <w:pPr>
      <w:spacing w:before="100" w:beforeAutospacing="1" w:after="100" w:afterAutospacing="1"/>
    </w:pPr>
  </w:style>
  <w:style w:type="character" w:styleId="a5">
    <w:name w:val="Strong"/>
    <w:basedOn w:val="a0"/>
    <w:uiPriority w:val="22"/>
    <w:qFormat/>
    <w:rsid w:val="00EF7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5905">
      <w:bodyDiv w:val="1"/>
      <w:marLeft w:val="0"/>
      <w:marRight w:val="0"/>
      <w:marTop w:val="0"/>
      <w:marBottom w:val="0"/>
      <w:divBdr>
        <w:top w:val="none" w:sz="0" w:space="0" w:color="auto"/>
        <w:left w:val="none" w:sz="0" w:space="0" w:color="auto"/>
        <w:bottom w:val="none" w:sz="0" w:space="0" w:color="auto"/>
        <w:right w:val="none" w:sz="0" w:space="0" w:color="auto"/>
      </w:divBdr>
      <w:divsChild>
        <w:div w:id="1203981957">
          <w:marLeft w:val="0"/>
          <w:marRight w:val="0"/>
          <w:marTop w:val="0"/>
          <w:marBottom w:val="0"/>
          <w:divBdr>
            <w:top w:val="none" w:sz="0" w:space="0" w:color="auto"/>
            <w:left w:val="none" w:sz="0" w:space="0" w:color="auto"/>
            <w:bottom w:val="none" w:sz="0" w:space="0" w:color="auto"/>
            <w:right w:val="none" w:sz="0" w:space="0" w:color="auto"/>
          </w:divBdr>
        </w:div>
        <w:div w:id="1817799420">
          <w:marLeft w:val="0"/>
          <w:marRight w:val="0"/>
          <w:marTop w:val="0"/>
          <w:marBottom w:val="0"/>
          <w:divBdr>
            <w:top w:val="none" w:sz="0" w:space="0" w:color="auto"/>
            <w:left w:val="none" w:sz="0" w:space="0" w:color="auto"/>
            <w:bottom w:val="none" w:sz="0" w:space="0" w:color="auto"/>
            <w:right w:val="none" w:sz="0" w:space="0" w:color="auto"/>
          </w:divBdr>
          <w:divsChild>
            <w:div w:id="1629585296">
              <w:marLeft w:val="0"/>
              <w:marRight w:val="0"/>
              <w:marTop w:val="0"/>
              <w:marBottom w:val="0"/>
              <w:divBdr>
                <w:top w:val="none" w:sz="0" w:space="0" w:color="auto"/>
                <w:left w:val="none" w:sz="0" w:space="0" w:color="auto"/>
                <w:bottom w:val="none" w:sz="0" w:space="0" w:color="auto"/>
                <w:right w:val="none" w:sz="0" w:space="0" w:color="auto"/>
              </w:divBdr>
            </w:div>
          </w:divsChild>
        </w:div>
        <w:div w:id="203353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tut.by/society/61056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Epidotdel</dc:creator>
  <cp:keywords/>
  <dc:description/>
  <cp:lastModifiedBy>Epidotdel</cp:lastModifiedBy>
  <cp:revision>7</cp:revision>
  <dcterms:created xsi:type="dcterms:W3CDTF">2019-09-26T13:17:00Z</dcterms:created>
  <dcterms:modified xsi:type="dcterms:W3CDTF">2019-10-09T12:27:00Z</dcterms:modified>
</cp:coreProperties>
</file>