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93" w:rsidRPr="00DC5E93" w:rsidRDefault="00DC5E93" w:rsidP="00DC5E93">
      <w:pPr>
        <w:spacing w:after="0" w:line="240" w:lineRule="auto"/>
        <w:jc w:val="center"/>
      </w:pPr>
      <w:r w:rsidRPr="00DC5E93">
        <w:t>2 апреля – Всемирный день распространения информации о проблеме аутизма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> </w:t>
      </w:r>
    </w:p>
    <w:p w:rsidR="00DC5E93" w:rsidRPr="00DC5E93" w:rsidRDefault="00DC5E93" w:rsidP="00DC5E93">
      <w:pPr>
        <w:spacing w:after="0" w:line="240" w:lineRule="auto"/>
        <w:ind w:firstLine="708"/>
        <w:jc w:val="both"/>
      </w:pPr>
      <w:r w:rsidRPr="00DC5E93">
        <w:t>Аутизм-это врожденное нарушение психического развития. Им нельзя заболеть, и от него нельзя излечиться.</w:t>
      </w:r>
      <w:r>
        <w:t xml:space="preserve"> </w:t>
      </w:r>
      <w:r w:rsidRPr="00DC5E93">
        <w:t>Причина аутизма в генетических сбоях. У людей с аутизмом наблюдается избыточность нейронных связей между отделами головного мозга. Как следствие их мозг перегружен и не справляется с потоком информации.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 xml:space="preserve">Проявления аутизма чрезвычайно разнообразны. Некоторые дети овладевают речью, другие нет. Одни будут </w:t>
      </w:r>
      <w:r>
        <w:t xml:space="preserve">отставать в умственном развитии, </w:t>
      </w:r>
      <w:r w:rsidRPr="00DC5E93">
        <w:t>у других проявится блестящий интеллект или феноменальная память. Кто-то сделает открытие или напишет книги, а кто-то так и не сможет научиться читать. Но какими бы разными они не были, аутисты способны нам открыться, если мы приложим усилия, чтобы научить их общаться с нами.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>Своеобразие того, кто страдает аутизмом, проявляется, прежде всего, в том, что он по-другому слышит, видит, ощущает свою реальность.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>Из-за генетических нарушений мозг таких детей избыточно активен. Он просто не успевает соединять, анализировать все то, что ребенок видит, слышит, осязает. Мир воспринимается фрагментарно и искаженно.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>Органы чувств помогают нам ориентироваться в мире и понимать других людей. Данные от органов зрения, слуха, осязания, вкуса и обоняния, поступают в мозг ребенка с аутизмом и накладываются друг на друга, но не скрепляются между собой и как только случается что-то неожиданное - рассыпаются.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 xml:space="preserve">Мы </w:t>
      </w:r>
      <w:r w:rsidR="00C345D2" w:rsidRPr="00DC5E93">
        <w:t>можем общаться</w:t>
      </w:r>
      <w:r w:rsidRPr="00DC5E93">
        <w:t xml:space="preserve"> с людьми благодаря тому, что способны понимать их чувства. Восприятие себя формируются на основе реакции других людей, и прежде всего, матери.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>Но ребенок с аутизмом лишен такой возможности. Его мозг получает лишь частичное изображение тех, кто к нему обращается. Например, он видит только рот и щеки, но не глаза.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>В результате у него просто нет шанса научиться различать мимические выражения радости, гнева, огорчения и многих других эмоций, которые составляют важную часть нашего невербального общения.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>Ребенку с диагнозом «аутизм» понимание эмоций дается с трудом. Даже когда у него высокий уровень интеллекта и он правильно пользуется речью, другие люди все равно сбивают его с толку, иногда пугают и слишком часто остаются непонятными.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>Разговаривая, мы используем метафоры, абстрактные образы, опираемся на интонацию. От ребенка с аутизмом все это ускользает. Для него слово-это только слово. Потому что мышление аутиста</w:t>
      </w:r>
      <w:r w:rsidR="00C345D2">
        <w:t xml:space="preserve"> </w:t>
      </w:r>
      <w:r w:rsidRPr="00DC5E93">
        <w:t>-это конкретное мышление.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lastRenderedPageBreak/>
        <w:t>Человеку с аутизмом, который не «считывает» переживания других, трудно добиться и того, чтобы другие понимали его собственные чувства. Его голос звучит монотонно, без модуляций. Он может произнести «большое спасибо» гневным тоном, которого сам не ощущает, невольно он может делать бестактные замечания.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>Даже аутисты с высшим образованием постоянно чувствуют себя неуверенно и заучивают наизусть как надо вести себя в каждой конкретной ситуации.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>Всегда насторожены, они с самого раннего возраста тратят всю энергию на то, чтобы жить среди нас, адаптироваться к звукам, и зрительным образам и наконец, понимать то, что мы говорим.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>Аутисты демонстрируют дефицит эмпатии, но из этого не следует делать вывод, что они не способны испытывать эмоции. Любовь, привязанность и теплые отношения нужны им так же как нам. Если не больше!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 xml:space="preserve">Аутизм - </w:t>
      </w:r>
      <w:r w:rsidR="00C345D2" w:rsidRPr="00DC5E93">
        <w:t>это развитие</w:t>
      </w:r>
      <w:r w:rsidRPr="00DC5E93">
        <w:t xml:space="preserve"> по-другому: такие дети думают и учатся по-своему, иначе воспринимают информацию.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>У нас нет магического шара, чтобы увидеть, каким станет ребенок в будущем. Но у каждого можно добиться позитивных изменений.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>Родители - лучшие учителя своего ребенка, но им требуется поддержка профессионалов. Причина неуспеха только одна - если ребенку не подобрали подходящей именно ему программы помощи. Нужно не успокаиваться, а продолжать искать инструменты, которые позволяют ему общаться с миром.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>Необходимо прилагать больше усилий, чтобы узнать об аутизме.</w:t>
      </w:r>
    </w:p>
    <w:p w:rsidR="00DC5E93" w:rsidRPr="00DC5E93" w:rsidRDefault="00DC5E93" w:rsidP="00DC5E93">
      <w:pPr>
        <w:spacing w:after="0" w:line="240" w:lineRule="auto"/>
        <w:jc w:val="both"/>
      </w:pPr>
      <w:bookmarkStart w:id="0" w:name="_GoBack"/>
      <w:bookmarkEnd w:id="0"/>
      <w:r w:rsidRPr="00DC5E93">
        <w:t xml:space="preserve">Аутисты- люди с такими же </w:t>
      </w:r>
      <w:r w:rsidR="00C345D2" w:rsidRPr="00DC5E93">
        <w:t>чувствами,</w:t>
      </w:r>
      <w:r w:rsidRPr="00DC5E93">
        <w:t xml:space="preserve"> как и все остальные.</w:t>
      </w:r>
    </w:p>
    <w:p w:rsidR="00DC5E93" w:rsidRPr="00DC5E93" w:rsidRDefault="00DC5E93" w:rsidP="00DC5E93">
      <w:pPr>
        <w:spacing w:after="0" w:line="240" w:lineRule="auto"/>
        <w:jc w:val="both"/>
      </w:pPr>
      <w:proofErr w:type="spellStart"/>
      <w:r w:rsidRPr="00DC5E93">
        <w:t>Аутистов</w:t>
      </w:r>
      <w:proofErr w:type="spellEnd"/>
      <w:r w:rsidRPr="00DC5E93">
        <w:t xml:space="preserve"> надо принимать такими какие они есть. Мы должны пойти на встречу </w:t>
      </w:r>
      <w:proofErr w:type="spellStart"/>
      <w:r w:rsidRPr="00DC5E93">
        <w:t>аутистам</w:t>
      </w:r>
      <w:proofErr w:type="spellEnd"/>
      <w:r w:rsidRPr="00DC5E93">
        <w:t xml:space="preserve"> и дать каждому из них те ключи, которые ему нужны.</w:t>
      </w:r>
    </w:p>
    <w:p w:rsidR="00DC5E93" w:rsidRPr="00DC5E93" w:rsidRDefault="00DC5E93" w:rsidP="00DC5E93">
      <w:pPr>
        <w:spacing w:after="0" w:line="240" w:lineRule="auto"/>
        <w:jc w:val="both"/>
      </w:pPr>
      <w:r w:rsidRPr="00DC5E93">
        <w:t> </w:t>
      </w:r>
    </w:p>
    <w:p w:rsidR="00B11ABF" w:rsidRPr="00DC5E93" w:rsidRDefault="00B11ABF" w:rsidP="00DC5E93">
      <w:pPr>
        <w:spacing w:after="0" w:line="240" w:lineRule="auto"/>
        <w:jc w:val="both"/>
      </w:pPr>
    </w:p>
    <w:sectPr w:rsidR="00B11ABF" w:rsidRPr="00DC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93"/>
    <w:rsid w:val="00B11ABF"/>
    <w:rsid w:val="00C345D2"/>
    <w:rsid w:val="00DC5E93"/>
    <w:rsid w:val="00E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9616"/>
  <w15:chartTrackingRefBased/>
  <w15:docId w15:val="{A0D9C034-B136-4A0D-B3DB-07A2CAB0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E9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E9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E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2020-04-08T07:59:00Z</dcterms:created>
  <dcterms:modified xsi:type="dcterms:W3CDTF">2020-04-08T11:35:00Z</dcterms:modified>
</cp:coreProperties>
</file>