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E4" w:rsidRDefault="00D94EE4" w:rsidP="00D94EE4">
      <w:pPr>
        <w:ind w:firstLine="708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  <w:t>Профилактика табакокурения</w:t>
      </w:r>
    </w:p>
    <w:p w:rsidR="009D51EF" w:rsidRPr="00D94EE4" w:rsidRDefault="0072074F" w:rsidP="00D94EE4">
      <w:pPr>
        <w:ind w:firstLine="708"/>
        <w:jc w:val="both"/>
        <w:rPr>
          <w:rFonts w:cs="Times New Roman"/>
        </w:rPr>
      </w:pPr>
      <w:r w:rsidRPr="00D94EE4">
        <w:rPr>
          <w:rFonts w:cs="Times New Roman"/>
          <w:shd w:val="clear" w:color="auto" w:fill="FFFFFF"/>
        </w:rPr>
        <w:t>Никотиновая зависимость является серьезной проблемой, крепко связывая психику человека. На сегодняшний день существует несколько различных способов борьбы с зависимостью, которые помогут вам бросить курить. Но, несмотря на это, лучше вовсе не начинать курить, чем потому пытаться избавиться от этой вредной привычки.</w:t>
      </w:r>
      <w:r w:rsidRPr="00D94EE4">
        <w:rPr>
          <w:rFonts w:cs="Times New Roman"/>
          <w:sz w:val="21"/>
          <w:szCs w:val="21"/>
        </w:rPr>
        <w:br/>
      </w:r>
      <w:r w:rsidRPr="00D94EE4">
        <w:rPr>
          <w:rFonts w:cs="Times New Roman"/>
          <w:shd w:val="clear" w:color="auto" w:fill="FFFFFF"/>
        </w:rPr>
        <w:t>Профилактика табакокурения должна быть комплексной и включать все следующие меры:</w:t>
      </w:r>
      <w:r w:rsidRPr="00D94EE4">
        <w:rPr>
          <w:rFonts w:cs="Times New Roman"/>
          <w:sz w:val="21"/>
          <w:szCs w:val="21"/>
        </w:rPr>
        <w:br/>
      </w:r>
      <w:r w:rsidRPr="00D94EE4">
        <w:rPr>
          <w:rFonts w:cs="Times New Roman"/>
          <w:shd w:val="clear" w:color="auto" w:fill="FFFFFF"/>
        </w:rPr>
        <w:t>1. Не подавайте ребенку пример. Если вы курите, то ваш ребенок с огромной долей вероятности рано или поздно возьмет в руки сигарету. Поэтому вам нужно бросить пагубную привычку. Кроме того, важны и обратные меры: подайте ребенку позитивный пример, путем занятий спортом и физкультурой.</w:t>
      </w:r>
      <w:r w:rsidRPr="00D94EE4">
        <w:rPr>
          <w:rFonts w:cs="Times New Roman"/>
          <w:sz w:val="21"/>
          <w:szCs w:val="21"/>
        </w:rPr>
        <w:br/>
      </w:r>
      <w:r w:rsidR="00D10111">
        <w:rPr>
          <w:rFonts w:cs="Times New Roman"/>
          <w:sz w:val="21"/>
          <w:szCs w:val="21"/>
        </w:rPr>
        <w:t>2</w:t>
      </w:r>
      <w:r w:rsidRPr="00D94EE4">
        <w:rPr>
          <w:rFonts w:cs="Times New Roman"/>
          <w:shd w:val="clear" w:color="auto" w:fill="FFFFFF"/>
        </w:rPr>
        <w:t>. Информирование. Очень важно говорить детям о курение, а не стараться полностью уберечь их от всякой информации. Вы должно подробно разъяснить ребенку о негативных последствиях курения.</w:t>
      </w:r>
      <w:r w:rsidRPr="00D94EE4">
        <w:rPr>
          <w:rFonts w:cs="Times New Roman"/>
          <w:sz w:val="21"/>
          <w:szCs w:val="21"/>
        </w:rPr>
        <w:br/>
      </w:r>
      <w:r w:rsidR="00D10111">
        <w:rPr>
          <w:rFonts w:cs="Times New Roman"/>
          <w:shd w:val="clear" w:color="auto" w:fill="FFFFFF"/>
        </w:rPr>
        <w:t>3</w:t>
      </w:r>
      <w:r w:rsidRPr="00D94EE4">
        <w:rPr>
          <w:rFonts w:cs="Times New Roman"/>
          <w:shd w:val="clear" w:color="auto" w:fill="FFFFFF"/>
        </w:rPr>
        <w:t>. Пропаганда здорового образа жизни. У курения, алкоголизма, наркомании есть только одна серьезная альтернатива - здоровый образ жизни. Пропагандируя спорт и физкультуру, вы можете уберечь подрастающее поколение от попадания в лапы вредной зависимости. Как уже было сказано выше, для детей и подростков очень большую роль играет окружающее их общество. Чем здоровее общество, тем здоровее вырастут и они.</w:t>
      </w:r>
      <w:r w:rsidRPr="00D94EE4">
        <w:rPr>
          <w:rFonts w:cs="Times New Roman"/>
          <w:sz w:val="21"/>
          <w:szCs w:val="21"/>
        </w:rPr>
        <w:br/>
      </w:r>
      <w:r w:rsidR="00D10111">
        <w:rPr>
          <w:rFonts w:cs="Times New Roman"/>
          <w:shd w:val="clear" w:color="auto" w:fill="FFFFFF"/>
        </w:rPr>
        <w:t>4</w:t>
      </w:r>
      <w:r w:rsidRPr="00D94EE4">
        <w:rPr>
          <w:rFonts w:cs="Times New Roman"/>
          <w:shd w:val="clear" w:color="auto" w:fill="FFFFFF"/>
        </w:rPr>
        <w:t>. Запрет на продажу сигарет детям до 18 лет. Это естественная мера, которую давно приняли все страны мира. К сожалению, многие недобросовестные продавцы позволяют себя продавать сигареты детям ради личной выгоды.</w:t>
      </w:r>
      <w:r w:rsidRPr="00D94EE4">
        <w:rPr>
          <w:rFonts w:cs="Times New Roman"/>
          <w:sz w:val="21"/>
          <w:szCs w:val="21"/>
        </w:rPr>
        <w:br/>
      </w:r>
      <w:r w:rsidR="00D10111">
        <w:rPr>
          <w:rFonts w:cs="Times New Roman"/>
          <w:shd w:val="clear" w:color="auto" w:fill="FFFFFF"/>
        </w:rPr>
        <w:t>5</w:t>
      </w:r>
      <w:bookmarkStart w:id="0" w:name="_GoBack"/>
      <w:bookmarkEnd w:id="0"/>
      <w:r w:rsidRPr="00D94EE4">
        <w:rPr>
          <w:rFonts w:cs="Times New Roman"/>
          <w:shd w:val="clear" w:color="auto" w:fill="FFFFFF"/>
        </w:rPr>
        <w:t>. Запрет на курение в общественных местах. Еще один полезный антитабачный закон. Благодаря ему, дети не только избегают негативного примера, но и окружающие люди не страдают от пассивного курения.</w:t>
      </w:r>
    </w:p>
    <w:sectPr w:rsidR="009D51EF" w:rsidRPr="00D9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F"/>
    <w:rsid w:val="0072074F"/>
    <w:rsid w:val="009D51EF"/>
    <w:rsid w:val="00D10111"/>
    <w:rsid w:val="00D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3309"/>
  <w15:chartTrackingRefBased/>
  <w15:docId w15:val="{D3A7F5FC-EC19-4DAC-B903-458FB438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2020-06-17T06:47:00Z</dcterms:created>
  <dcterms:modified xsi:type="dcterms:W3CDTF">2020-06-17T08:41:00Z</dcterms:modified>
</cp:coreProperties>
</file>