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3F" w:rsidRPr="00900A4D" w:rsidRDefault="00B55A3F" w:rsidP="00900A4D">
      <w:pPr>
        <w:spacing w:after="0" w:line="240" w:lineRule="auto"/>
        <w:jc w:val="center"/>
      </w:pPr>
      <w:r w:rsidRPr="00900A4D">
        <w:t>Вирусные гепатиты. Это нужно знать!</w:t>
      </w:r>
    </w:p>
    <w:p w:rsidR="00B55A3F" w:rsidRPr="00900A4D" w:rsidRDefault="00B55A3F" w:rsidP="00900A4D">
      <w:pPr>
        <w:spacing w:after="0" w:line="240" w:lineRule="auto"/>
        <w:ind w:firstLine="708"/>
        <w:jc w:val="both"/>
      </w:pPr>
      <w:r w:rsidRPr="00900A4D">
        <w:t xml:space="preserve">Вирусные гепатиты составляют большую группу инфекционных заболеваний человека, характеризующихся симптомами общей интоксикации и преимущественным поражением печени. Заболевания имеют сходную клиническую картину и протекает в желтушной, </w:t>
      </w:r>
      <w:proofErr w:type="spellStart"/>
      <w:r w:rsidRPr="00900A4D">
        <w:t>безжелтушной</w:t>
      </w:r>
      <w:proofErr w:type="spellEnd"/>
      <w:r w:rsidRPr="00900A4D">
        <w:t xml:space="preserve"> и бессимптомной формах. Наиболее часто в Республике Беларусь регистрируются вирусные гепатиты В и С, которые по механизму передачи относятся к парентеральным вирусным гепатитам, то есть передаются через кровь и другие биологические жидкости. Выделяют также гепатиты с фекально-оральным механизмом передачи – это вирусные гепатиты А и Е, где передача осуществляется через зараженные пищевые продукты и питьевую воду, через загрязненные предметы обихода.</w:t>
      </w:r>
    </w:p>
    <w:p w:rsidR="00B55A3F" w:rsidRPr="00900A4D" w:rsidRDefault="00B55A3F" w:rsidP="00900A4D">
      <w:pPr>
        <w:spacing w:after="0" w:line="240" w:lineRule="auto"/>
        <w:jc w:val="both"/>
      </w:pPr>
      <w:r w:rsidRPr="00900A4D">
        <w:t>Заражение парентеральными вирусными гепатитами обусловлено проникновением вируса через поврежденные участки слизистых и кожи. Это возможно при незащищённых половых контактах, при внутривенном введении наркотиков, через предметы личной гигиены, на которых могли остаться частички крови больного (ножницы, бритвы, зубные щётки и т.д.) и от инфицированной матери к её ребёнку (внутриутробно через плаценту или во время родов при прохождении через родовые пути).</w:t>
      </w:r>
    </w:p>
    <w:p w:rsidR="00B55A3F" w:rsidRPr="00900A4D" w:rsidRDefault="00B55A3F" w:rsidP="00900A4D">
      <w:pPr>
        <w:spacing w:after="0" w:line="240" w:lineRule="auto"/>
        <w:jc w:val="both"/>
      </w:pPr>
      <w:r w:rsidRPr="00900A4D">
        <w:t>О чем следует помнить, чтобы не заболеть парентеральными вирусными гепатитами:</w:t>
      </w:r>
    </w:p>
    <w:p w:rsidR="00B55A3F" w:rsidRPr="00900A4D" w:rsidRDefault="00B55A3F" w:rsidP="00900A4D">
      <w:pPr>
        <w:spacing w:after="0" w:line="240" w:lineRule="auto"/>
        <w:jc w:val="both"/>
      </w:pPr>
      <w:r w:rsidRPr="00900A4D">
        <w:t>— не употребляйте наркотики;</w:t>
      </w:r>
    </w:p>
    <w:p w:rsidR="00B55A3F" w:rsidRPr="00900A4D" w:rsidRDefault="00B55A3F" w:rsidP="00900A4D">
      <w:pPr>
        <w:spacing w:after="0" w:line="240" w:lineRule="auto"/>
        <w:jc w:val="both"/>
      </w:pPr>
      <w:r w:rsidRPr="00900A4D">
        <w:t>— воздерживайтесь от случайных половых связей;</w:t>
      </w:r>
    </w:p>
    <w:p w:rsidR="00B55A3F" w:rsidRPr="00900A4D" w:rsidRDefault="00B55A3F" w:rsidP="00900A4D">
      <w:pPr>
        <w:spacing w:after="0" w:line="240" w:lineRule="auto"/>
        <w:jc w:val="both"/>
      </w:pPr>
      <w:r w:rsidRPr="00900A4D">
        <w:t>— не практикуйте незащищенный секс, используйте презерватив;</w:t>
      </w:r>
    </w:p>
    <w:p w:rsidR="00B55A3F" w:rsidRPr="00900A4D" w:rsidRDefault="00B55A3F" w:rsidP="00900A4D">
      <w:pPr>
        <w:spacing w:after="0" w:line="240" w:lineRule="auto"/>
        <w:jc w:val="both"/>
      </w:pPr>
      <w:r w:rsidRPr="00900A4D">
        <w:t xml:space="preserve">— всегда соблюдайте правила личной гигиены и используйте только индивидуальные маникюрные наборы и бритвенные приборы, </w:t>
      </w:r>
      <w:proofErr w:type="spellStart"/>
      <w:r w:rsidRPr="00900A4D">
        <w:t>эпиляторы</w:t>
      </w:r>
      <w:proofErr w:type="spellEnd"/>
      <w:r w:rsidRPr="00900A4D">
        <w:t xml:space="preserve"> и средства ухода за кожей и полостью рта;</w:t>
      </w:r>
    </w:p>
    <w:p w:rsidR="00B55A3F" w:rsidRPr="00900A4D" w:rsidRDefault="00B55A3F" w:rsidP="00900A4D">
      <w:pPr>
        <w:spacing w:after="0" w:line="240" w:lineRule="auto"/>
        <w:jc w:val="both"/>
      </w:pPr>
      <w:r w:rsidRPr="00900A4D">
        <w:t>— косметические процедуры (татуировки, пирсинг, маникюр, педикюр) проводите только в официальных учреждениях, где осуществляется контроль безопасности предоставляемых услуг.</w:t>
      </w:r>
    </w:p>
    <w:p w:rsidR="00B55A3F" w:rsidRPr="00900A4D" w:rsidRDefault="00B55A3F" w:rsidP="00900A4D">
      <w:pPr>
        <w:spacing w:after="0" w:line="240" w:lineRule="auto"/>
        <w:jc w:val="both"/>
      </w:pPr>
      <w:bookmarkStart w:id="0" w:name="_GoBack"/>
      <w:bookmarkEnd w:id="0"/>
      <w:r w:rsidRPr="00900A4D">
        <w:t>Знание о профилактике заражения парентеральными вирусными гепатитами  и использование этих знаний в жизни  — залог сохранения вашего здоровья и здоровья ваших близких!</w:t>
      </w:r>
    </w:p>
    <w:p w:rsidR="009E34A9" w:rsidRPr="00900A4D" w:rsidRDefault="009E34A9" w:rsidP="00900A4D">
      <w:pPr>
        <w:spacing w:after="0" w:line="240" w:lineRule="auto"/>
      </w:pPr>
    </w:p>
    <w:sectPr w:rsidR="009E34A9" w:rsidRPr="0090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2A5B"/>
    <w:multiLevelType w:val="multilevel"/>
    <w:tmpl w:val="361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3F"/>
    <w:rsid w:val="00900A4D"/>
    <w:rsid w:val="009E34A9"/>
    <w:rsid w:val="00A968F5"/>
    <w:rsid w:val="00B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FC4F"/>
  <w15:chartTrackingRefBased/>
  <w15:docId w15:val="{C9321EE8-BE24-4BE6-9EB4-2C9260D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5A3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5A3F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5A3F"/>
    <w:rPr>
      <w:b/>
      <w:bCs/>
    </w:rPr>
  </w:style>
  <w:style w:type="paragraph" w:styleId="a4">
    <w:name w:val="Normal (Web)"/>
    <w:basedOn w:val="a"/>
    <w:uiPriority w:val="99"/>
    <w:semiHidden/>
    <w:unhideWhenUsed/>
    <w:rsid w:val="00B55A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5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2020-07-28T06:34:00Z</dcterms:created>
  <dcterms:modified xsi:type="dcterms:W3CDTF">2020-07-28T06:34:00Z</dcterms:modified>
</cp:coreProperties>
</file>