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67" w:rsidRDefault="004D5867" w:rsidP="006E4B90">
      <w:pPr>
        <w:spacing w:after="0" w:line="240" w:lineRule="auto"/>
        <w:ind w:firstLine="708"/>
        <w:jc w:val="both"/>
      </w:pPr>
      <w:r>
        <w:t>Ежегодно третий четверг месяца во всем мире проводится Всемирный день некурени</w:t>
      </w:r>
      <w:bookmarkStart w:id="0" w:name="_GoBack"/>
      <w:bookmarkEnd w:id="0"/>
      <w:r>
        <w:t xml:space="preserve">я. Профилактика онкологических заболеваний. </w:t>
      </w:r>
    </w:p>
    <w:p w:rsidR="00BE3FED" w:rsidRPr="00986596" w:rsidRDefault="00BE3FED" w:rsidP="00BE3FED">
      <w:pPr>
        <w:spacing w:after="0" w:line="240" w:lineRule="auto"/>
        <w:jc w:val="both"/>
      </w:pPr>
      <w:r w:rsidRPr="00986596">
        <w:t>Курильщики теряют около 18 лет потенциальной жизни, это является огромной социальной потерей для нашего общества. Табачный дым вызывает и обостряет многие болезни, действуя практически на все органы. Учеными установлено, что при выкуривании одной пачки сигарет человек получает дозу радиации в семь раз больше той, которая признана предельно допустимой. А радиация табачного происхождения вкупе с другими канцерогенными веществами – главная причина возникновения рака.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Установлено, что у этих больных, по сравнению с некурящими,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</w:t>
      </w:r>
      <w:r>
        <w:t>.</w:t>
      </w:r>
      <w:r w:rsidRPr="00986596">
        <w:t xml:space="preserve"> </w:t>
      </w:r>
    </w:p>
    <w:p w:rsidR="00BE3FED" w:rsidRPr="00986596" w:rsidRDefault="00BE3FED" w:rsidP="00BE3FED">
      <w:pPr>
        <w:spacing w:after="0" w:line="240" w:lineRule="auto"/>
        <w:jc w:val="both"/>
      </w:pPr>
      <w:r w:rsidRPr="00986596">
        <w:t>Отказ от курения даже в зрелом и пожилом возрасте окупается сполна:</w:t>
      </w:r>
    </w:p>
    <w:p w:rsidR="00BE3FED" w:rsidRPr="00986596" w:rsidRDefault="00BE3FED" w:rsidP="00BE3FED">
      <w:pPr>
        <w:spacing w:after="0" w:line="240" w:lineRule="auto"/>
        <w:jc w:val="both"/>
      </w:pPr>
      <w:r w:rsidRPr="00986596">
        <w:t>через 8 часов уровень кислорода в крови возвращается к норме;</w:t>
      </w:r>
    </w:p>
    <w:p w:rsidR="00BE3FED" w:rsidRPr="00986596" w:rsidRDefault="00BE3FED" w:rsidP="00BE3FED">
      <w:pPr>
        <w:spacing w:after="0" w:line="240" w:lineRule="auto"/>
        <w:jc w:val="both"/>
      </w:pPr>
      <w:r w:rsidRPr="00986596">
        <w:t>через 48 часов человек обретает обоняние и вкус;</w:t>
      </w:r>
    </w:p>
    <w:p w:rsidR="00BE3FED" w:rsidRPr="00986596" w:rsidRDefault="00BE3FED" w:rsidP="00BE3FED">
      <w:pPr>
        <w:spacing w:after="0" w:line="240" w:lineRule="auto"/>
        <w:jc w:val="both"/>
      </w:pPr>
      <w:r w:rsidRPr="00986596">
        <w:t>через 1 месяц станет легче дышать, исчезнут утомление, головная боль;</w:t>
      </w:r>
    </w:p>
    <w:p w:rsidR="00BE3FED" w:rsidRPr="00986596" w:rsidRDefault="00BE3FED" w:rsidP="00BE3FED">
      <w:pPr>
        <w:spacing w:after="0" w:line="240" w:lineRule="auto"/>
        <w:jc w:val="both"/>
      </w:pPr>
      <w:r w:rsidRPr="00986596">
        <w:t>через 6 месяцев проходят бронхиты, восстановится сердечный ритм;</w:t>
      </w:r>
    </w:p>
    <w:p w:rsidR="00BE3FED" w:rsidRPr="00986596" w:rsidRDefault="00BE3FED" w:rsidP="00BE3FED">
      <w:pPr>
        <w:spacing w:after="0" w:line="240" w:lineRule="auto"/>
        <w:jc w:val="both"/>
      </w:pPr>
      <w:r w:rsidRPr="00986596">
        <w:t>через 1 год вдвое уменьшается возможность умереть от ишемической болезни сердца;</w:t>
      </w:r>
    </w:p>
    <w:p w:rsidR="00BE3FED" w:rsidRPr="00986596" w:rsidRDefault="00BE3FED" w:rsidP="00BE3FED">
      <w:pPr>
        <w:spacing w:after="0" w:line="240" w:lineRule="auto"/>
        <w:jc w:val="both"/>
      </w:pPr>
      <w:r w:rsidRPr="00986596">
        <w:t>через 5 лет в 2 раза сокращается вероятность заболеть раком легких или гортани.</w:t>
      </w:r>
    </w:p>
    <w:p w:rsidR="00BE3FED" w:rsidRDefault="00BE3FED" w:rsidP="00BE3FED">
      <w:pPr>
        <w:spacing w:after="0" w:line="240" w:lineRule="auto"/>
        <w:jc w:val="both"/>
      </w:pPr>
      <w:r w:rsidRPr="00986596">
        <w:t xml:space="preserve">Курение является одной из наиболее распространенных и массовой в мировом масштабе привычкой, наносящей урон как здоровью отдельного человека, так и обществу в целом. </w:t>
      </w:r>
    </w:p>
    <w:p w:rsidR="006E4B90" w:rsidRPr="006E4B90" w:rsidRDefault="006E4B90" w:rsidP="00BE3FED">
      <w:pPr>
        <w:spacing w:after="0" w:line="240" w:lineRule="auto"/>
        <w:ind w:firstLine="708"/>
        <w:jc w:val="both"/>
      </w:pPr>
      <w:r w:rsidRPr="006E4B90">
        <w:t>В целях реализации Государственной программы «Здоровье народа и демографическая безопасность Республики Беларусь» на 2016-2020 годы, положений Рамочной конвенции Всемирной организации здравоохранения по борьбе против табака в Республике Беларусь и в связи с проведением 19 ноября 2020 года Единого дня здоровья «Всемирный день некурения. Профилактика онкологических заболеваний» Министерством здравоохранения Республики Беларусь инициировано проведение республиканской информационно-образовательной акции по профилактике табакокурения как фактора риска развития онкологических заболеваний в период с 16 по 22 ноября 2020 года.</w:t>
      </w:r>
    </w:p>
    <w:p w:rsidR="006E4B90" w:rsidRDefault="006E4B90" w:rsidP="006E4B90">
      <w:pPr>
        <w:spacing w:after="0" w:line="240" w:lineRule="auto"/>
        <w:jc w:val="both"/>
      </w:pPr>
      <w:r w:rsidRPr="006E4B90">
        <w:lastRenderedPageBreak/>
        <w:t>Целью проведения акции является повышение информированности населения о последствиях потребления табака, пассивного курения, формирование у населения негативного отношения к потреблению табачных изделий, мотивация на здоровый образ жизни.</w:t>
      </w:r>
    </w:p>
    <w:p w:rsidR="004D5867" w:rsidRDefault="004D5867" w:rsidP="006E4B90">
      <w:pPr>
        <w:spacing w:after="0" w:line="240" w:lineRule="auto"/>
        <w:jc w:val="both"/>
      </w:pPr>
    </w:p>
    <w:p w:rsidR="004D5867" w:rsidRDefault="004D5867" w:rsidP="006E4B90">
      <w:pPr>
        <w:spacing w:after="0" w:line="240" w:lineRule="auto"/>
        <w:jc w:val="both"/>
      </w:pPr>
    </w:p>
    <w:p w:rsidR="004D5867" w:rsidRDefault="004D5867" w:rsidP="006E4B90">
      <w:pPr>
        <w:spacing w:after="0" w:line="240" w:lineRule="auto"/>
        <w:jc w:val="both"/>
      </w:pPr>
    </w:p>
    <w:p w:rsidR="004D5867" w:rsidRPr="006E4B90" w:rsidRDefault="004D5867" w:rsidP="006E4B90">
      <w:pPr>
        <w:spacing w:after="0" w:line="240" w:lineRule="auto"/>
        <w:jc w:val="both"/>
      </w:pPr>
      <w:r>
        <w:t>Главный врач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Е.В.Шейбак</w:t>
      </w:r>
    </w:p>
    <w:p w:rsidR="006E4B90" w:rsidRDefault="006E4B90" w:rsidP="00420095">
      <w:pPr>
        <w:ind w:firstLine="708"/>
        <w:jc w:val="both"/>
      </w:pPr>
    </w:p>
    <w:sectPr w:rsidR="006E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95"/>
    <w:rsid w:val="00420095"/>
    <w:rsid w:val="00437AF8"/>
    <w:rsid w:val="004D5867"/>
    <w:rsid w:val="006E4B90"/>
    <w:rsid w:val="00945C4A"/>
    <w:rsid w:val="00BE3FED"/>
    <w:rsid w:val="00F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79A9"/>
  <w15:chartTrackingRefBased/>
  <w15:docId w15:val="{10BDFFE1-DB4A-48D1-9B8D-D9CBD940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B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3</cp:revision>
  <dcterms:created xsi:type="dcterms:W3CDTF">2020-11-17T11:27:00Z</dcterms:created>
  <dcterms:modified xsi:type="dcterms:W3CDTF">2020-11-17T11:29:00Z</dcterms:modified>
</cp:coreProperties>
</file>