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A13" w:rsidRPr="003B5A13" w:rsidRDefault="003B5A13" w:rsidP="00296DE4">
      <w:pPr>
        <w:spacing w:after="0" w:line="240" w:lineRule="auto"/>
        <w:jc w:val="center"/>
      </w:pPr>
      <w:r w:rsidRPr="003B5A13">
        <w:t>17 декабря – День профилактики травматизма</w:t>
      </w:r>
    </w:p>
    <w:p w:rsidR="003B5A13" w:rsidRPr="003B5A13" w:rsidRDefault="003B5A13" w:rsidP="003B5A13">
      <w:pPr>
        <w:spacing w:after="0" w:line="240" w:lineRule="auto"/>
        <w:jc w:val="both"/>
      </w:pPr>
    </w:p>
    <w:p w:rsidR="003B5A13" w:rsidRPr="003B5A13" w:rsidRDefault="003B5A13" w:rsidP="003B5A13">
      <w:pPr>
        <w:spacing w:after="0" w:line="240" w:lineRule="auto"/>
        <w:ind w:firstLine="708"/>
        <w:jc w:val="both"/>
      </w:pPr>
      <w:r w:rsidRPr="003B5A13">
        <w:t xml:space="preserve">Ежегодно в Республике Беларусь травмируется </w:t>
      </w:r>
      <w:r>
        <w:t>достаточно высокое количество людей в зимний период времени,</w:t>
      </w:r>
      <w:r w:rsidRPr="003B5A13">
        <w:t xml:space="preserve"> вследствие чего травматизм является важной социально-экономической проблемой в связи с высокими показателями распространенности и тяжестью его последствий: инвалидностью и смертностью. Травматизм населения – один из важнейших показателей, характеризующих общественное здоровье.</w:t>
      </w:r>
    </w:p>
    <w:p w:rsidR="003B5A13" w:rsidRPr="003B5A13" w:rsidRDefault="003B5A13" w:rsidP="003B5A13">
      <w:pPr>
        <w:spacing w:after="0" w:line="240" w:lineRule="auto"/>
        <w:jc w:val="both"/>
      </w:pPr>
      <w:r w:rsidRPr="003B5A13">
        <w:t>Европейское региональное бюро ВОЗ признает травматизм ведущей причиной смертности в Европе, но, несмотря на это, до настоящего времени весь масштаб проблемы травматизма и его бремени на общество во многих странах осознан не полностью. Профилактика травматизма обеспечивается путем поддержки на всех уровнях государственного управления, выделения необходимых ресурсов, создания организационно-кадрового потенциала, а также с привлечением средств массовой информации, общественных организаций и широких слоев населения.</w:t>
      </w:r>
    </w:p>
    <w:p w:rsidR="003B5A13" w:rsidRPr="003B5A13" w:rsidRDefault="003B5A13" w:rsidP="003B5A13">
      <w:pPr>
        <w:spacing w:after="0" w:line="240" w:lineRule="auto"/>
        <w:jc w:val="both"/>
      </w:pPr>
      <w:r w:rsidRPr="003B5A13">
        <w:t>Исследования ВОЗ показали, что число смертей из-за травм каждый год возрастает. В ближайшее время эту проблему могут усугубить такие факторы, как урбанизация и глобализация, экологические изменения и автомобилизация. В то же время успехи развитых стран по снижению смертности от травматизма показывают, что многие травмы и несчастные случаи можно предотвратить.</w:t>
      </w:r>
    </w:p>
    <w:p w:rsidR="003B5A13" w:rsidRPr="003B5A13" w:rsidRDefault="003B5A13" w:rsidP="003B5A13">
      <w:pPr>
        <w:spacing w:after="0" w:line="240" w:lineRule="auto"/>
        <w:jc w:val="both"/>
      </w:pPr>
      <w:r w:rsidRPr="003B5A13">
        <w:t>За последние годы в Беларуси значительно изменилось отношение к травматизму и его профилактике. Данная проблема признается чрезвычайно актуальной и воспринимается как обязанность общества.</w:t>
      </w:r>
    </w:p>
    <w:p w:rsidR="003B5A13" w:rsidRPr="003B5A13" w:rsidRDefault="003B5A13" w:rsidP="003B5A13">
      <w:pPr>
        <w:spacing w:after="0" w:line="240" w:lineRule="auto"/>
        <w:jc w:val="both"/>
      </w:pPr>
      <w:r w:rsidRPr="003B5A13">
        <w:t>Актуальным на сегодняшний день остаётся зимний травматизм. С выпадением первого снега частота обращений за помощью в медицинские учреждения по поводу травм увеличивается в 2-3 раза. На зимний травматизм приходится до 15% заболеваемости с временной утратой трудоспособности. В зимний период преобладают ушибы и переломы костей (около 15%), вывихи (около 10%). Пострадавшие – преимущественно лица трудоспособного возраста (около 80%). Дети до 18 лет составляют 2%, а лица старше 60 лет – около 8%.</w:t>
      </w:r>
    </w:p>
    <w:p w:rsidR="003B5A13" w:rsidRPr="003B5A13" w:rsidRDefault="003B5A13" w:rsidP="003B5A13">
      <w:pPr>
        <w:spacing w:after="0" w:line="240" w:lineRule="auto"/>
        <w:jc w:val="both"/>
      </w:pPr>
      <w:r w:rsidRPr="003B5A13">
        <w:t>Во избежание травм соблюдайте следующие меры предосторожности:</w:t>
      </w:r>
      <w:r w:rsidRPr="003B5A13">
        <w:br/>
        <w:t>- выбирайте обувь на плоской подошве или на низком квадратном каблуке, лучше, если подошва будет с крупной нескользящей ребристостью;</w:t>
      </w:r>
      <w:r w:rsidRPr="003B5A13">
        <w:br/>
        <w:t xml:space="preserve">- научитесь «зимней» походке: в гололедицу ходить нужно по-особому – как бы  скользить, словно на маленьких лыжах. И идти, желательно, как можно медленнее. Скользить по льду специально не стоит – это </w:t>
      </w:r>
      <w:r w:rsidRPr="003B5A13">
        <w:lastRenderedPageBreak/>
        <w:t>увеличивает обледенение подошвы. Помните: чем быстрее шаг – тем больше риск упасть;</w:t>
      </w:r>
      <w:r w:rsidRPr="003B5A13">
        <w:br/>
        <w:t>- людям пожилого возраста, наиболее подверженным травматизму, рекомендуется прикреплять на подошву привычной обуви специальные «</w:t>
      </w:r>
      <w:r w:rsidR="00296DE4" w:rsidRPr="003B5A13">
        <w:t>против гололёдные</w:t>
      </w:r>
      <w:bookmarkStart w:id="0" w:name="_GoBack"/>
      <w:bookmarkEnd w:id="0"/>
      <w:r w:rsidRPr="003B5A13">
        <w:t>» накладки;</w:t>
      </w:r>
      <w:r w:rsidRPr="003B5A13">
        <w:br/>
        <w:t>- в зимние дни не рекомендуется занимать руки сумками или ходить, держа руки в карманах – в том  случае, если вы всё же поскользнётесь, хотя бы одна  свободная рука позволит вам сманеврировать. Если вы всё же вынуждены нести сумки с покупками, равномерно распределяйте их вес – несите в обеих руках;</w:t>
      </w:r>
      <w:r w:rsidRPr="003B5A13">
        <w:br/>
        <w:t>- не ходите под склонами крыш и карнизами, держитесь подальше от стен зданий – с крыши может упасть сосулька или наледь.</w:t>
      </w:r>
    </w:p>
    <w:p w:rsidR="00E86FAB" w:rsidRPr="003B5A13" w:rsidRDefault="00E86FAB" w:rsidP="003B5A13">
      <w:pPr>
        <w:spacing w:after="0" w:line="240" w:lineRule="auto"/>
        <w:jc w:val="both"/>
      </w:pPr>
    </w:p>
    <w:sectPr w:rsidR="00E86FAB" w:rsidRPr="003B5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13"/>
    <w:rsid w:val="00296DE4"/>
    <w:rsid w:val="003B5A13"/>
    <w:rsid w:val="00E8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C1F28-FCEC-448B-AF26-02CBC159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5A1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A1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ostmeta">
    <w:name w:val="post_meta"/>
    <w:basedOn w:val="a"/>
    <w:rsid w:val="003B5A1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alendar">
    <w:name w:val="calendar"/>
    <w:basedOn w:val="a0"/>
    <w:rsid w:val="003B5A13"/>
  </w:style>
  <w:style w:type="character" w:customStyle="1" w:styleId="tags">
    <w:name w:val="tags"/>
    <w:basedOn w:val="a0"/>
    <w:rsid w:val="003B5A13"/>
  </w:style>
  <w:style w:type="character" w:styleId="a3">
    <w:name w:val="Hyperlink"/>
    <w:basedOn w:val="a0"/>
    <w:uiPriority w:val="99"/>
    <w:semiHidden/>
    <w:unhideWhenUsed/>
    <w:rsid w:val="003B5A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5A1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1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891">
              <w:marLeft w:val="0"/>
              <w:marRight w:val="0"/>
              <w:marTop w:val="6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558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2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66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67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0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89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1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29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3</cp:revision>
  <dcterms:created xsi:type="dcterms:W3CDTF">2020-12-10T18:09:00Z</dcterms:created>
  <dcterms:modified xsi:type="dcterms:W3CDTF">2020-12-10T18:43:00Z</dcterms:modified>
</cp:coreProperties>
</file>