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AF" w:rsidRPr="002A5FAF" w:rsidRDefault="002A5FAF" w:rsidP="002A5FAF">
      <w:pPr>
        <w:spacing w:after="0" w:line="240" w:lineRule="auto"/>
        <w:jc w:val="center"/>
        <w:rPr>
          <w:sz w:val="28"/>
          <w:szCs w:val="28"/>
        </w:rPr>
      </w:pPr>
      <w:r w:rsidRPr="002A5FAF">
        <w:rPr>
          <w:sz w:val="28"/>
          <w:szCs w:val="28"/>
        </w:rPr>
        <w:t>ПРОФИЛАКТИКА ИППП</w:t>
      </w:r>
    </w:p>
    <w:p w:rsidR="002A5FAF" w:rsidRPr="002A5FAF" w:rsidRDefault="002A5FAF" w:rsidP="002A5FAF">
      <w:pPr>
        <w:spacing w:after="0" w:line="240" w:lineRule="auto"/>
        <w:jc w:val="both"/>
        <w:rPr>
          <w:sz w:val="28"/>
          <w:szCs w:val="28"/>
        </w:rPr>
      </w:pPr>
    </w:p>
    <w:p w:rsidR="00DB35D7" w:rsidRPr="002A5FAF" w:rsidRDefault="002A5FAF" w:rsidP="00DB35D7">
      <w:pPr>
        <w:spacing w:after="0" w:line="240" w:lineRule="auto"/>
        <w:ind w:firstLine="708"/>
        <w:jc w:val="both"/>
        <w:rPr>
          <w:sz w:val="28"/>
          <w:szCs w:val="28"/>
        </w:rPr>
      </w:pPr>
      <w:bookmarkStart w:id="0" w:name="_GoBack"/>
      <w:bookmarkEnd w:id="0"/>
      <w:r w:rsidRPr="002A5FAF">
        <w:rPr>
          <w:sz w:val="28"/>
          <w:szCs w:val="28"/>
        </w:rPr>
        <w:t>ИППП (инфекции, передающиеся половым путем) — группа инфекционных заболеваний, объединенных общим способом передачи от человека к человеку через незащищенный половой акт. Данные заболевания широко распространены в мире, имеют различную этиологию, возбудителей и разнообразную симптоматику.</w:t>
      </w:r>
    </w:p>
    <w:p w:rsidR="002A5FAF" w:rsidRPr="002A5FAF" w:rsidRDefault="002A5FAF" w:rsidP="002A5FAF">
      <w:pPr>
        <w:spacing w:after="0" w:line="240" w:lineRule="auto"/>
        <w:jc w:val="both"/>
        <w:rPr>
          <w:sz w:val="28"/>
          <w:szCs w:val="28"/>
        </w:rPr>
      </w:pPr>
      <w:r w:rsidRPr="002A5FAF">
        <w:rPr>
          <w:sz w:val="28"/>
          <w:szCs w:val="28"/>
        </w:rPr>
        <w:t>Многие п</w:t>
      </w:r>
      <w:r>
        <w:rPr>
          <w:sz w:val="28"/>
          <w:szCs w:val="28"/>
        </w:rPr>
        <w:t>атологии, относящиеся к группе И</w:t>
      </w:r>
      <w:r w:rsidRPr="002A5FAF">
        <w:rPr>
          <w:sz w:val="28"/>
          <w:szCs w:val="28"/>
        </w:rPr>
        <w:t>ППП, имеют бессимптомный характер течения и характерные симптомы проявляются уже только в период развития осложнений. Именно поэтому следует придерживаться профилактических мероприятий для предотвращения заражения ИППП.</w:t>
      </w:r>
    </w:p>
    <w:p w:rsidR="002A5FAF" w:rsidRPr="002A5FAF" w:rsidRDefault="002A5FAF" w:rsidP="002A5FAF">
      <w:pPr>
        <w:spacing w:after="0" w:line="240" w:lineRule="auto"/>
        <w:ind w:firstLine="708"/>
        <w:jc w:val="both"/>
        <w:rPr>
          <w:sz w:val="28"/>
          <w:szCs w:val="28"/>
        </w:rPr>
      </w:pPr>
      <w:r w:rsidRPr="002A5FAF">
        <w:rPr>
          <w:sz w:val="28"/>
          <w:szCs w:val="28"/>
        </w:rPr>
        <w:t>Методы профилактики</w:t>
      </w:r>
      <w:r>
        <w:rPr>
          <w:sz w:val="28"/>
          <w:szCs w:val="28"/>
        </w:rPr>
        <w:t>: п</w:t>
      </w:r>
      <w:r w:rsidRPr="002A5FAF">
        <w:rPr>
          <w:sz w:val="28"/>
          <w:szCs w:val="28"/>
        </w:rPr>
        <w:t>рофилактические мероприятия — комплекс мер, призванных для предупреждения развития той или иной патологии. Включают в себя механические средства профилактики и индивидуальные профилактические меры.</w:t>
      </w:r>
    </w:p>
    <w:p w:rsidR="002A5FAF" w:rsidRPr="002A5FAF" w:rsidRDefault="002A5FAF" w:rsidP="002A5FAF">
      <w:pPr>
        <w:spacing w:after="0" w:line="240" w:lineRule="auto"/>
        <w:jc w:val="both"/>
        <w:rPr>
          <w:sz w:val="28"/>
          <w:szCs w:val="28"/>
        </w:rPr>
      </w:pPr>
      <w:r w:rsidRPr="002A5FAF">
        <w:rPr>
          <w:sz w:val="28"/>
          <w:szCs w:val="28"/>
        </w:rPr>
        <w:t>Очень важным является посвящение должного внимания профилактическим мероприятиям:</w:t>
      </w:r>
    </w:p>
    <w:p w:rsidR="002A5FAF" w:rsidRPr="002A5FAF" w:rsidRDefault="002A5FAF" w:rsidP="002A5FAF">
      <w:pPr>
        <w:spacing w:after="0" w:line="240" w:lineRule="auto"/>
        <w:jc w:val="both"/>
        <w:rPr>
          <w:sz w:val="28"/>
          <w:szCs w:val="28"/>
        </w:rPr>
      </w:pPr>
      <w:r w:rsidRPr="002A5FAF">
        <w:rPr>
          <w:sz w:val="28"/>
          <w:szCs w:val="28"/>
        </w:rPr>
        <w:t>Соблюдение правил личной интимной гигиены обоих партнеров.</w:t>
      </w:r>
    </w:p>
    <w:p w:rsidR="002A5FAF" w:rsidRPr="002A5FAF" w:rsidRDefault="002A5FAF" w:rsidP="002A5FAF">
      <w:pPr>
        <w:spacing w:after="0" w:line="240" w:lineRule="auto"/>
        <w:jc w:val="both"/>
        <w:rPr>
          <w:sz w:val="28"/>
          <w:szCs w:val="28"/>
        </w:rPr>
      </w:pPr>
      <w:r w:rsidRPr="002A5FAF">
        <w:rPr>
          <w:sz w:val="28"/>
          <w:szCs w:val="28"/>
        </w:rPr>
        <w:t>Необходимо пользоваться правильными и оптимальными средствами индивидуальной защиты (презервативы).</w:t>
      </w:r>
    </w:p>
    <w:p w:rsidR="002A5FAF" w:rsidRPr="002A5FAF" w:rsidRDefault="002A5FAF" w:rsidP="002A5FAF">
      <w:pPr>
        <w:spacing w:after="0" w:line="240" w:lineRule="auto"/>
        <w:jc w:val="both"/>
        <w:rPr>
          <w:sz w:val="28"/>
          <w:szCs w:val="28"/>
        </w:rPr>
      </w:pPr>
      <w:r w:rsidRPr="002A5FAF">
        <w:rPr>
          <w:sz w:val="28"/>
          <w:szCs w:val="28"/>
        </w:rPr>
        <w:t>Избежание случайных сексуальных контактов.</w:t>
      </w:r>
    </w:p>
    <w:p w:rsidR="002A5FAF" w:rsidRPr="002A5FAF" w:rsidRDefault="002A5FAF" w:rsidP="002A5FAF">
      <w:pPr>
        <w:spacing w:after="0" w:line="240" w:lineRule="auto"/>
        <w:jc w:val="both"/>
        <w:rPr>
          <w:sz w:val="28"/>
          <w:szCs w:val="28"/>
        </w:rPr>
      </w:pPr>
      <w:r w:rsidRPr="002A5FAF">
        <w:rPr>
          <w:sz w:val="28"/>
          <w:szCs w:val="28"/>
        </w:rPr>
        <w:t>Воздержание от секса с разными половыми партнерами.</w:t>
      </w:r>
    </w:p>
    <w:p w:rsidR="002A5FAF" w:rsidRPr="002A5FAF" w:rsidRDefault="002A5FAF" w:rsidP="002A5FAF">
      <w:pPr>
        <w:spacing w:after="0" w:line="240" w:lineRule="auto"/>
        <w:jc w:val="both"/>
        <w:rPr>
          <w:sz w:val="28"/>
          <w:szCs w:val="28"/>
        </w:rPr>
      </w:pPr>
      <w:r w:rsidRPr="002A5FAF">
        <w:rPr>
          <w:sz w:val="28"/>
          <w:szCs w:val="28"/>
        </w:rPr>
        <w:t>Регулярное проведение обследований у таких специалистов, как гинеколог, венеролог, уролог.</w:t>
      </w:r>
    </w:p>
    <w:p w:rsidR="002A5FAF" w:rsidRPr="002A5FAF" w:rsidRDefault="002A5FAF" w:rsidP="002A5FAF">
      <w:pPr>
        <w:spacing w:after="0" w:line="240" w:lineRule="auto"/>
        <w:jc w:val="both"/>
        <w:rPr>
          <w:sz w:val="28"/>
          <w:szCs w:val="28"/>
        </w:rPr>
      </w:pPr>
      <w:r w:rsidRPr="002A5FAF">
        <w:rPr>
          <w:sz w:val="28"/>
          <w:szCs w:val="28"/>
        </w:rPr>
        <w:t>Своевременное лечение выявленных патологий.</w:t>
      </w:r>
    </w:p>
    <w:p w:rsidR="002A5FAF" w:rsidRPr="002A5FAF" w:rsidRDefault="002A5FAF" w:rsidP="002A5FAF">
      <w:pPr>
        <w:spacing w:after="0" w:line="240" w:lineRule="auto"/>
        <w:jc w:val="both"/>
        <w:rPr>
          <w:sz w:val="28"/>
          <w:szCs w:val="28"/>
        </w:rPr>
      </w:pPr>
      <w:r w:rsidRPr="002A5FAF">
        <w:rPr>
          <w:sz w:val="28"/>
          <w:szCs w:val="28"/>
        </w:rPr>
        <w:t>Важной составляющей профилактических мероприятий является своевременное проведение вакцинирования таких заболеваний, как вирус гепатита В и вирус папилломы человека (ВПЧ). Данные манипуляции снизят риск заражения указанными патологиями в разы.</w:t>
      </w:r>
    </w:p>
    <w:p w:rsidR="002A5FAF" w:rsidRPr="002A5FAF" w:rsidRDefault="002A5FAF" w:rsidP="002A5FAF">
      <w:pPr>
        <w:spacing w:after="0" w:line="240" w:lineRule="auto"/>
        <w:jc w:val="both"/>
        <w:rPr>
          <w:sz w:val="28"/>
          <w:szCs w:val="28"/>
        </w:rPr>
      </w:pPr>
      <w:r w:rsidRPr="002A5FAF">
        <w:rPr>
          <w:sz w:val="28"/>
          <w:szCs w:val="28"/>
        </w:rPr>
        <w:t>Стоит отметить, что покупать средства механической контрацепции (презервативы) следует в специализированных местах — аптеках. Это гарантирует качество и безопасность их использования.</w:t>
      </w:r>
    </w:p>
    <w:p w:rsidR="002A5FAF" w:rsidRDefault="002A5FAF" w:rsidP="002A5FAF">
      <w:pPr>
        <w:spacing w:after="0" w:line="240" w:lineRule="auto"/>
        <w:ind w:firstLine="708"/>
        <w:jc w:val="both"/>
        <w:rPr>
          <w:sz w:val="28"/>
          <w:szCs w:val="28"/>
        </w:rPr>
      </w:pPr>
      <w:r w:rsidRPr="002A5FAF">
        <w:rPr>
          <w:sz w:val="28"/>
          <w:szCs w:val="28"/>
        </w:rPr>
        <w:t>Инфекции, передающиеся половым путем, являются широко распространенной патологией. Многие заболевания этой группы могут вызвать опасные для жизни состояния, которые тяжело поддаются лечению. Именно поэтому следует придерживаться профилактических мероприятий для снижения риска заражения.</w:t>
      </w:r>
    </w:p>
    <w:p w:rsidR="00DB35D7" w:rsidRDefault="00DB35D7" w:rsidP="002A5FAF">
      <w:pPr>
        <w:spacing w:after="0" w:line="240" w:lineRule="auto"/>
        <w:ind w:firstLine="708"/>
        <w:jc w:val="both"/>
        <w:rPr>
          <w:sz w:val="28"/>
          <w:szCs w:val="28"/>
        </w:rPr>
      </w:pPr>
    </w:p>
    <w:p w:rsidR="00DB35D7" w:rsidRDefault="00DB35D7" w:rsidP="002A5FAF">
      <w:pPr>
        <w:spacing w:after="0" w:line="240" w:lineRule="auto"/>
        <w:ind w:firstLine="708"/>
        <w:jc w:val="both"/>
        <w:rPr>
          <w:sz w:val="28"/>
          <w:szCs w:val="28"/>
        </w:rPr>
      </w:pPr>
      <w:r>
        <w:rPr>
          <w:sz w:val="28"/>
          <w:szCs w:val="28"/>
        </w:rPr>
        <w:t>Врач-эпидемиолог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Н.Н.Дедович</w:t>
      </w:r>
    </w:p>
    <w:p w:rsidR="002A5FAF" w:rsidRDefault="002A5FAF" w:rsidP="002A5FAF">
      <w:pPr>
        <w:spacing w:after="0" w:line="240" w:lineRule="auto"/>
        <w:ind w:firstLine="708"/>
        <w:jc w:val="both"/>
        <w:rPr>
          <w:sz w:val="28"/>
          <w:szCs w:val="28"/>
        </w:rPr>
      </w:pPr>
    </w:p>
    <w:sectPr w:rsidR="002A5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441"/>
    <w:multiLevelType w:val="multilevel"/>
    <w:tmpl w:val="CB9A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D62B3"/>
    <w:multiLevelType w:val="multilevel"/>
    <w:tmpl w:val="564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461A1"/>
    <w:multiLevelType w:val="multilevel"/>
    <w:tmpl w:val="51D4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67721"/>
    <w:multiLevelType w:val="multilevel"/>
    <w:tmpl w:val="F31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AF"/>
    <w:rsid w:val="002A5FAF"/>
    <w:rsid w:val="00856992"/>
    <w:rsid w:val="00CE7CAD"/>
    <w:rsid w:val="00DB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6656"/>
  <w15:chartTrackingRefBased/>
  <w15:docId w15:val="{DEE6A17B-465D-4F71-85D6-5757065A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5FA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FAF"/>
    <w:rPr>
      <w:rFonts w:eastAsia="Times New Roman" w:cs="Times New Roman"/>
      <w:b/>
      <w:bCs/>
      <w:kern w:val="36"/>
      <w:sz w:val="48"/>
      <w:szCs w:val="48"/>
      <w:lang w:eastAsia="ru-RU"/>
    </w:rPr>
  </w:style>
  <w:style w:type="character" w:styleId="a3">
    <w:name w:val="Hyperlink"/>
    <w:basedOn w:val="a0"/>
    <w:uiPriority w:val="99"/>
    <w:semiHidden/>
    <w:unhideWhenUsed/>
    <w:rsid w:val="002A5FAF"/>
    <w:rPr>
      <w:color w:val="0000FF"/>
      <w:u w:val="single"/>
    </w:rPr>
  </w:style>
  <w:style w:type="paragraph" w:styleId="a4">
    <w:name w:val="Normal (Web)"/>
    <w:basedOn w:val="a"/>
    <w:uiPriority w:val="99"/>
    <w:semiHidden/>
    <w:unhideWhenUsed/>
    <w:rsid w:val="002A5FAF"/>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00122">
      <w:bodyDiv w:val="1"/>
      <w:marLeft w:val="0"/>
      <w:marRight w:val="0"/>
      <w:marTop w:val="0"/>
      <w:marBottom w:val="0"/>
      <w:divBdr>
        <w:top w:val="none" w:sz="0" w:space="0" w:color="auto"/>
        <w:left w:val="none" w:sz="0" w:space="0" w:color="auto"/>
        <w:bottom w:val="none" w:sz="0" w:space="0" w:color="auto"/>
        <w:right w:val="none" w:sz="0" w:space="0" w:color="auto"/>
      </w:divBdr>
      <w:divsChild>
        <w:div w:id="947009168">
          <w:marLeft w:val="-450"/>
          <w:marRight w:val="0"/>
          <w:marTop w:val="0"/>
          <w:marBottom w:val="0"/>
          <w:divBdr>
            <w:top w:val="none" w:sz="0" w:space="0" w:color="auto"/>
            <w:left w:val="none" w:sz="0" w:space="0" w:color="auto"/>
            <w:bottom w:val="none" w:sz="0" w:space="0" w:color="auto"/>
            <w:right w:val="none" w:sz="0" w:space="0" w:color="auto"/>
          </w:divBdr>
          <w:divsChild>
            <w:div w:id="1882940358">
              <w:marLeft w:val="450"/>
              <w:marRight w:val="0"/>
              <w:marTop w:val="0"/>
              <w:marBottom w:val="0"/>
              <w:divBdr>
                <w:top w:val="none" w:sz="0" w:space="0" w:color="auto"/>
                <w:left w:val="none" w:sz="0" w:space="0" w:color="auto"/>
                <w:bottom w:val="none" w:sz="0" w:space="0" w:color="auto"/>
                <w:right w:val="none" w:sz="0" w:space="0" w:color="auto"/>
              </w:divBdr>
            </w:div>
          </w:divsChild>
        </w:div>
        <w:div w:id="1903373079">
          <w:marLeft w:val="-450"/>
          <w:marRight w:val="0"/>
          <w:marTop w:val="0"/>
          <w:marBottom w:val="0"/>
          <w:divBdr>
            <w:top w:val="none" w:sz="0" w:space="0" w:color="auto"/>
            <w:left w:val="none" w:sz="0" w:space="0" w:color="auto"/>
            <w:bottom w:val="none" w:sz="0" w:space="0" w:color="auto"/>
            <w:right w:val="none" w:sz="0" w:space="0" w:color="auto"/>
          </w:divBdr>
          <w:divsChild>
            <w:div w:id="1499997339">
              <w:marLeft w:val="450"/>
              <w:marRight w:val="0"/>
              <w:marTop w:val="0"/>
              <w:marBottom w:val="0"/>
              <w:divBdr>
                <w:top w:val="none" w:sz="0" w:space="0" w:color="auto"/>
                <w:left w:val="none" w:sz="0" w:space="0" w:color="auto"/>
                <w:bottom w:val="none" w:sz="0" w:space="0" w:color="auto"/>
                <w:right w:val="none" w:sz="0" w:space="0" w:color="auto"/>
              </w:divBdr>
              <w:divsChild>
                <w:div w:id="14622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Valeolog</dc:creator>
  <cp:keywords/>
  <dc:description/>
  <cp:lastModifiedBy>Valeolog</cp:lastModifiedBy>
  <cp:revision>2</cp:revision>
  <dcterms:created xsi:type="dcterms:W3CDTF">2021-02-24T05:35:00Z</dcterms:created>
  <dcterms:modified xsi:type="dcterms:W3CDTF">2021-02-24T05:35:00Z</dcterms:modified>
</cp:coreProperties>
</file>