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7E" w:rsidRDefault="00BB317E" w:rsidP="00F070CB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28.04.2021</w:t>
      </w:r>
      <w:bookmarkStart w:id="0" w:name="_GoBack"/>
      <w:bookmarkEnd w:id="0"/>
    </w:p>
    <w:p w:rsidR="00F070CB" w:rsidRDefault="00F070CB" w:rsidP="00F070CB">
      <w:pPr>
        <w:ind w:firstLine="708"/>
        <w:rPr>
          <w:rFonts w:ascii="Times New Roman" w:hAnsi="Times New Roman"/>
          <w:sz w:val="30"/>
          <w:szCs w:val="30"/>
        </w:rPr>
      </w:pPr>
      <w:r w:rsidRPr="001B1387">
        <w:rPr>
          <w:rFonts w:ascii="Times New Roman" w:hAnsi="Times New Roman"/>
          <w:sz w:val="30"/>
          <w:szCs w:val="30"/>
        </w:rPr>
        <w:t>Э</w:t>
      </w:r>
      <w:r w:rsidRPr="001B1387">
        <w:rPr>
          <w:rFonts w:ascii="Times New Roman" w:hAnsi="Times New Roman"/>
          <w:color w:val="000000"/>
          <w:sz w:val="30"/>
          <w:szCs w:val="30"/>
        </w:rPr>
        <w:t xml:space="preserve">пидемиологическая ситуация </w:t>
      </w:r>
      <w:r w:rsidRPr="001B1387">
        <w:rPr>
          <w:rFonts w:ascii="Times New Roman" w:hAnsi="Times New Roman"/>
          <w:sz w:val="30"/>
          <w:szCs w:val="30"/>
        </w:rPr>
        <w:t xml:space="preserve">по инфекции </w:t>
      </w:r>
      <w:r w:rsidRPr="001B1387">
        <w:rPr>
          <w:rFonts w:ascii="Times New Roman" w:hAnsi="Times New Roman"/>
          <w:sz w:val="30"/>
          <w:szCs w:val="30"/>
          <w:lang w:val="en-US"/>
        </w:rPr>
        <w:t>COVID</w:t>
      </w:r>
      <w:r w:rsidRPr="001B1387">
        <w:rPr>
          <w:rFonts w:ascii="Times New Roman" w:hAnsi="Times New Roman"/>
          <w:sz w:val="30"/>
          <w:szCs w:val="30"/>
        </w:rPr>
        <w:t>-19 в Дятловском районе</w:t>
      </w:r>
      <w:r w:rsidR="004769E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B1387">
        <w:rPr>
          <w:rFonts w:ascii="Times New Roman" w:hAnsi="Times New Roman"/>
          <w:color w:val="000000"/>
          <w:sz w:val="30"/>
          <w:szCs w:val="30"/>
        </w:rPr>
        <w:t>остается напряженной</w:t>
      </w:r>
      <w:r w:rsidRPr="001B1387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Не исключен подъем заболеваемости в связи с прогнозируемой третьей волной пандемии коронавируса.</w:t>
      </w:r>
    </w:p>
    <w:p w:rsidR="004769E2" w:rsidRDefault="007750FA" w:rsidP="00FB1498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FA1429">
        <w:rPr>
          <w:rFonts w:ascii="Times New Roman" w:hAnsi="Times New Roman"/>
          <w:sz w:val="30"/>
          <w:szCs w:val="30"/>
        </w:rPr>
        <w:t xml:space="preserve">Дальнейшее развитие эпидемиологической ситуации по инфекции </w:t>
      </w:r>
      <w:r w:rsidRPr="00FA1429">
        <w:rPr>
          <w:rFonts w:ascii="Times New Roman" w:hAnsi="Times New Roman"/>
          <w:sz w:val="30"/>
          <w:szCs w:val="30"/>
          <w:lang w:val="en-US"/>
        </w:rPr>
        <w:t>COVID</w:t>
      </w:r>
      <w:r w:rsidRPr="00FA1429">
        <w:rPr>
          <w:rFonts w:ascii="Times New Roman" w:hAnsi="Times New Roman"/>
          <w:sz w:val="30"/>
          <w:szCs w:val="30"/>
        </w:rPr>
        <w:t xml:space="preserve">-19 напрямую зависит от действенности принимаемых мер, направленных на создание популяционного иммунитета, и полноты охвата вакцинацией подлежащих лиц. Достижение стабильной эпидситуации возможно только </w:t>
      </w:r>
      <w:r w:rsidRPr="00FA1429">
        <w:rPr>
          <w:rFonts w:ascii="Times New Roman" w:hAnsi="Times New Roman"/>
          <w:color w:val="000000"/>
          <w:sz w:val="30"/>
          <w:szCs w:val="30"/>
        </w:rPr>
        <w:t xml:space="preserve">при условии охвата профилактическими прививками против инфекции </w:t>
      </w:r>
      <w:r w:rsidRPr="00FA1429">
        <w:rPr>
          <w:rFonts w:ascii="Times New Roman" w:hAnsi="Times New Roman"/>
          <w:color w:val="000000"/>
          <w:sz w:val="30"/>
          <w:szCs w:val="30"/>
          <w:lang w:val="en-US"/>
        </w:rPr>
        <w:t>COVID</w:t>
      </w:r>
      <w:r w:rsidR="00FE3422" w:rsidRPr="00FA1429">
        <w:rPr>
          <w:rFonts w:ascii="Times New Roman" w:hAnsi="Times New Roman"/>
          <w:color w:val="000000"/>
          <w:sz w:val="30"/>
          <w:szCs w:val="30"/>
        </w:rPr>
        <w:t xml:space="preserve">-19 не менее 60% - </w:t>
      </w:r>
      <w:r w:rsidRPr="00FA1429">
        <w:rPr>
          <w:rFonts w:ascii="Times New Roman" w:hAnsi="Times New Roman"/>
          <w:color w:val="000000"/>
          <w:sz w:val="30"/>
          <w:szCs w:val="30"/>
        </w:rPr>
        <w:t xml:space="preserve">всего в </w:t>
      </w:r>
      <w:r w:rsidR="00FE3422" w:rsidRPr="00FA1429">
        <w:rPr>
          <w:rFonts w:ascii="Times New Roman" w:hAnsi="Times New Roman"/>
          <w:color w:val="000000"/>
          <w:sz w:val="30"/>
          <w:szCs w:val="30"/>
        </w:rPr>
        <w:t xml:space="preserve">Дятловском районе </w:t>
      </w:r>
      <w:r w:rsidR="002303B1">
        <w:rPr>
          <w:rFonts w:ascii="Times New Roman" w:hAnsi="Times New Roman"/>
          <w:color w:val="000000"/>
          <w:sz w:val="30"/>
          <w:szCs w:val="30"/>
        </w:rPr>
        <w:t xml:space="preserve">до 1 октября </w:t>
      </w:r>
      <w:r w:rsidR="002303B1" w:rsidRPr="00FA1429">
        <w:rPr>
          <w:rFonts w:ascii="Times New Roman" w:hAnsi="Times New Roman"/>
          <w:color w:val="000000"/>
          <w:sz w:val="30"/>
          <w:szCs w:val="30"/>
        </w:rPr>
        <w:t>2021</w:t>
      </w:r>
      <w:r w:rsidR="002303B1">
        <w:rPr>
          <w:rFonts w:ascii="Times New Roman" w:hAnsi="Times New Roman"/>
          <w:color w:val="000000"/>
          <w:sz w:val="30"/>
          <w:szCs w:val="30"/>
        </w:rPr>
        <w:t xml:space="preserve"> года</w:t>
      </w:r>
      <w:r w:rsidRPr="00FA1429">
        <w:rPr>
          <w:rFonts w:ascii="Times New Roman" w:hAnsi="Times New Roman"/>
          <w:color w:val="000000"/>
          <w:sz w:val="30"/>
          <w:szCs w:val="30"/>
        </w:rPr>
        <w:t xml:space="preserve"> планируется привить против инфекции </w:t>
      </w:r>
      <w:r w:rsidRPr="00FA1429">
        <w:rPr>
          <w:rFonts w:ascii="Times New Roman" w:hAnsi="Times New Roman"/>
          <w:color w:val="000000"/>
          <w:sz w:val="30"/>
          <w:szCs w:val="30"/>
          <w:lang w:val="en-US"/>
        </w:rPr>
        <w:t>COVID</w:t>
      </w:r>
      <w:r w:rsidR="002303B1">
        <w:rPr>
          <w:rFonts w:ascii="Times New Roman" w:hAnsi="Times New Roman"/>
          <w:color w:val="000000"/>
          <w:sz w:val="30"/>
          <w:szCs w:val="30"/>
        </w:rPr>
        <w:t>-19 14410</w:t>
      </w:r>
      <w:r w:rsidR="00FE3422" w:rsidRPr="00FA1429">
        <w:rPr>
          <w:rFonts w:ascii="Times New Roman" w:hAnsi="Times New Roman"/>
          <w:color w:val="000000"/>
          <w:sz w:val="30"/>
          <w:szCs w:val="30"/>
        </w:rPr>
        <w:t xml:space="preserve"> человек</w:t>
      </w:r>
      <w:r w:rsidRPr="00FA1429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DF14BF" w:rsidRDefault="002303B1" w:rsidP="000F4F5F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 28</w:t>
      </w:r>
      <w:r w:rsidR="00FB1498" w:rsidRPr="00EC5BB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.04.2021г. п</w:t>
      </w:r>
      <w:r>
        <w:rPr>
          <w:rFonts w:ascii="Times New Roman" w:hAnsi="Times New Roman"/>
          <w:sz w:val="30"/>
          <w:szCs w:val="30"/>
        </w:rPr>
        <w:t>ервую прививку получили 775</w:t>
      </w:r>
      <w:r w:rsidR="00FB1498" w:rsidRPr="00EC5BBC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 xml:space="preserve"> или 3,2</w:t>
      </w:r>
      <w:r w:rsidR="00FB1498" w:rsidRPr="00EC5BBC">
        <w:rPr>
          <w:rFonts w:ascii="Times New Roman" w:hAnsi="Times New Roman"/>
          <w:sz w:val="30"/>
          <w:szCs w:val="30"/>
        </w:rPr>
        <w:t>% от всего населения райо</w:t>
      </w:r>
      <w:r>
        <w:rPr>
          <w:rFonts w:ascii="Times New Roman" w:hAnsi="Times New Roman"/>
          <w:sz w:val="30"/>
          <w:szCs w:val="30"/>
        </w:rPr>
        <w:t>на, вторую прививку получили 200 человек или 0,83</w:t>
      </w:r>
      <w:r w:rsidR="00FB1498" w:rsidRPr="00EC5BBC">
        <w:rPr>
          <w:rFonts w:ascii="Times New Roman" w:hAnsi="Times New Roman"/>
          <w:sz w:val="30"/>
          <w:szCs w:val="30"/>
        </w:rPr>
        <w:t>%.</w:t>
      </w:r>
      <w:r w:rsidR="00FB1498" w:rsidRPr="00EC5BBC">
        <w:rPr>
          <w:rFonts w:ascii="Times New Roman" w:hAnsi="Times New Roman"/>
          <w:i/>
          <w:sz w:val="30"/>
          <w:szCs w:val="30"/>
        </w:rPr>
        <w:t xml:space="preserve"> </w:t>
      </w:r>
      <w:r w:rsidR="00FB1498" w:rsidRPr="00072549">
        <w:rPr>
          <w:rFonts w:ascii="Times New Roman" w:hAnsi="Times New Roman"/>
          <w:sz w:val="30"/>
          <w:szCs w:val="30"/>
        </w:rPr>
        <w:t>Специалистами Дятловского районного ЦГЭ и Дятловской ЦРБ пров</w:t>
      </w:r>
      <w:r w:rsidR="00040E3F">
        <w:rPr>
          <w:rFonts w:ascii="Times New Roman" w:hAnsi="Times New Roman"/>
          <w:sz w:val="30"/>
          <w:szCs w:val="30"/>
        </w:rPr>
        <w:t>одится</w:t>
      </w:r>
      <w:r w:rsidR="00FB1498" w:rsidRPr="00072549">
        <w:rPr>
          <w:rFonts w:ascii="Times New Roman" w:hAnsi="Times New Roman"/>
          <w:sz w:val="30"/>
          <w:szCs w:val="30"/>
        </w:rPr>
        <w:t xml:space="preserve"> </w:t>
      </w:r>
      <w:r w:rsidR="00040E3F">
        <w:rPr>
          <w:rFonts w:ascii="Times New Roman" w:hAnsi="Times New Roman"/>
          <w:sz w:val="30"/>
          <w:szCs w:val="30"/>
        </w:rPr>
        <w:t>санитарно-просветительская работа среди</w:t>
      </w:r>
      <w:r w:rsidR="00FB1498" w:rsidRPr="00072549">
        <w:rPr>
          <w:rFonts w:ascii="Times New Roman" w:hAnsi="Times New Roman"/>
          <w:sz w:val="30"/>
          <w:szCs w:val="30"/>
        </w:rPr>
        <w:t xml:space="preserve"> населения по </w:t>
      </w:r>
      <w:r w:rsidR="00040E3F">
        <w:rPr>
          <w:rFonts w:ascii="Times New Roman" w:hAnsi="Times New Roman"/>
          <w:sz w:val="30"/>
          <w:szCs w:val="30"/>
        </w:rPr>
        <w:t xml:space="preserve">вопросам иммунизации против </w:t>
      </w:r>
      <w:r w:rsidR="00040E3F" w:rsidRPr="00FA1429">
        <w:rPr>
          <w:rFonts w:ascii="Times New Roman" w:hAnsi="Times New Roman"/>
          <w:color w:val="000000"/>
          <w:sz w:val="30"/>
          <w:szCs w:val="30"/>
        </w:rPr>
        <w:t xml:space="preserve">инфекции </w:t>
      </w:r>
      <w:r w:rsidR="00040E3F" w:rsidRPr="00FA1429">
        <w:rPr>
          <w:rFonts w:ascii="Times New Roman" w:hAnsi="Times New Roman"/>
          <w:color w:val="000000"/>
          <w:sz w:val="30"/>
          <w:szCs w:val="30"/>
          <w:lang w:val="en-US"/>
        </w:rPr>
        <w:t>COVID</w:t>
      </w:r>
      <w:r w:rsidR="00040E3F" w:rsidRPr="00FA1429">
        <w:rPr>
          <w:rFonts w:ascii="Times New Roman" w:hAnsi="Times New Roman"/>
          <w:color w:val="000000"/>
          <w:sz w:val="30"/>
          <w:szCs w:val="30"/>
        </w:rPr>
        <w:t>-19</w:t>
      </w:r>
      <w:r w:rsidR="004769E2">
        <w:rPr>
          <w:rFonts w:ascii="Times New Roman" w:hAnsi="Times New Roman"/>
          <w:sz w:val="30"/>
          <w:szCs w:val="30"/>
        </w:rPr>
        <w:t>,</w:t>
      </w:r>
      <w:r w:rsidR="00F070CB">
        <w:rPr>
          <w:rFonts w:ascii="Times New Roman" w:hAnsi="Times New Roman"/>
          <w:sz w:val="30"/>
          <w:szCs w:val="30"/>
        </w:rPr>
        <w:t xml:space="preserve"> </w:t>
      </w:r>
      <w:r w:rsidR="00FB1498">
        <w:rPr>
          <w:rFonts w:ascii="Times New Roman" w:hAnsi="Times New Roman"/>
          <w:sz w:val="30"/>
          <w:szCs w:val="30"/>
        </w:rPr>
        <w:t xml:space="preserve">информационные материалы </w:t>
      </w:r>
      <w:r w:rsidR="00E3643C">
        <w:rPr>
          <w:rFonts w:ascii="Times New Roman" w:hAnsi="Times New Roman"/>
          <w:sz w:val="30"/>
          <w:szCs w:val="30"/>
        </w:rPr>
        <w:t>размещены</w:t>
      </w:r>
      <w:r w:rsidR="004769E2">
        <w:rPr>
          <w:rFonts w:ascii="Times New Roman" w:hAnsi="Times New Roman"/>
          <w:sz w:val="30"/>
          <w:szCs w:val="30"/>
        </w:rPr>
        <w:t xml:space="preserve"> на сайтах районного ЦГЭ и </w:t>
      </w:r>
      <w:r w:rsidR="00FB1498" w:rsidRPr="00072549">
        <w:rPr>
          <w:rFonts w:ascii="Times New Roman" w:hAnsi="Times New Roman"/>
          <w:sz w:val="30"/>
          <w:szCs w:val="30"/>
        </w:rPr>
        <w:t>ЦРБ</w:t>
      </w:r>
      <w:r w:rsidR="00FB1498">
        <w:rPr>
          <w:rFonts w:ascii="Times New Roman" w:hAnsi="Times New Roman"/>
          <w:sz w:val="30"/>
          <w:szCs w:val="30"/>
        </w:rPr>
        <w:t>.</w:t>
      </w:r>
    </w:p>
    <w:p w:rsidR="000F4F5F" w:rsidRDefault="00DF14BF" w:rsidP="000F4F5F">
      <w:pPr>
        <w:ind w:right="141" w:firstLine="708"/>
        <w:rPr>
          <w:rFonts w:ascii="Times New Roman" w:hAnsi="Times New Roman"/>
          <w:sz w:val="30"/>
          <w:szCs w:val="30"/>
        </w:rPr>
      </w:pPr>
      <w:r w:rsidRPr="00096D8F">
        <w:rPr>
          <w:rFonts w:ascii="Times New Roman" w:hAnsi="Times New Roman"/>
          <w:sz w:val="30"/>
          <w:szCs w:val="30"/>
        </w:rPr>
        <w:t xml:space="preserve">Продолжены надзорные мероприятия по выполнению санитарно-противоэпидемических мероприятий, направленных на предупреждение распространения инфекции </w:t>
      </w:r>
      <w:r w:rsidRPr="00096D8F">
        <w:rPr>
          <w:rFonts w:ascii="Times New Roman" w:hAnsi="Times New Roman"/>
          <w:sz w:val="30"/>
          <w:szCs w:val="30"/>
          <w:lang w:val="en-US"/>
        </w:rPr>
        <w:t>COVID</w:t>
      </w:r>
      <w:r w:rsidRPr="00096D8F">
        <w:rPr>
          <w:rFonts w:ascii="Times New Roman" w:hAnsi="Times New Roman"/>
          <w:sz w:val="30"/>
          <w:szCs w:val="30"/>
        </w:rPr>
        <w:t>-19 на объектах района. Всего надзорными мероприятиями охвачено 18 объектов, из них на 12 (66,6%) выявлены нарушения при проведении санитарно-п</w:t>
      </w:r>
      <w:r w:rsidR="000F4F5F">
        <w:rPr>
          <w:rFonts w:ascii="Times New Roman" w:hAnsi="Times New Roman"/>
          <w:sz w:val="30"/>
          <w:szCs w:val="30"/>
        </w:rPr>
        <w:t>ротивоэпидемических мероприятий:</w:t>
      </w:r>
      <w:r>
        <w:rPr>
          <w:rFonts w:ascii="Times New Roman" w:hAnsi="Times New Roman"/>
          <w:sz w:val="30"/>
          <w:szCs w:val="30"/>
        </w:rPr>
        <w:t xml:space="preserve"> к</w:t>
      </w:r>
      <w:r w:rsidRPr="00DF14BF">
        <w:rPr>
          <w:rFonts w:ascii="Times New Roman" w:hAnsi="Times New Roman"/>
          <w:sz w:val="30"/>
          <w:szCs w:val="30"/>
        </w:rPr>
        <w:t>осметическ</w:t>
      </w:r>
      <w:r w:rsidR="000F4F5F">
        <w:rPr>
          <w:rFonts w:ascii="Times New Roman" w:hAnsi="Times New Roman"/>
          <w:sz w:val="30"/>
          <w:szCs w:val="30"/>
        </w:rPr>
        <w:t>ий</w:t>
      </w:r>
      <w:r w:rsidRPr="00DF14BF">
        <w:rPr>
          <w:rFonts w:ascii="Times New Roman" w:hAnsi="Times New Roman"/>
          <w:sz w:val="30"/>
          <w:szCs w:val="30"/>
        </w:rPr>
        <w:t xml:space="preserve"> кабинет </w:t>
      </w:r>
      <w:r w:rsidR="000F4F5F">
        <w:rPr>
          <w:rFonts w:ascii="Times New Roman" w:hAnsi="Times New Roman"/>
          <w:color w:val="000000"/>
          <w:sz w:val="30"/>
          <w:szCs w:val="30"/>
        </w:rPr>
        <w:t>ИП Кривеня Ж.</w:t>
      </w:r>
      <w:r w:rsidRPr="00DF14BF">
        <w:rPr>
          <w:rFonts w:ascii="Times New Roman" w:hAnsi="Times New Roman"/>
          <w:color w:val="000000"/>
          <w:sz w:val="30"/>
          <w:szCs w:val="30"/>
        </w:rPr>
        <w:t>П.</w:t>
      </w:r>
      <w:r w:rsidR="000F4F5F">
        <w:rPr>
          <w:rFonts w:ascii="Times New Roman" w:hAnsi="Times New Roman"/>
          <w:sz w:val="30"/>
          <w:szCs w:val="30"/>
        </w:rPr>
        <w:t>, ГУО Новоельнянский ясли-сад</w:t>
      </w:r>
      <w:r>
        <w:rPr>
          <w:rFonts w:ascii="Times New Roman" w:hAnsi="Times New Roman"/>
          <w:sz w:val="30"/>
          <w:szCs w:val="30"/>
        </w:rPr>
        <w:t>, м</w:t>
      </w:r>
      <w:r w:rsidRPr="00DF14BF">
        <w:rPr>
          <w:rFonts w:ascii="Times New Roman" w:hAnsi="Times New Roman"/>
          <w:sz w:val="30"/>
          <w:szCs w:val="30"/>
        </w:rPr>
        <w:t>агазин «Ветразь»</w:t>
      </w:r>
      <w:r>
        <w:rPr>
          <w:rFonts w:ascii="Times New Roman" w:hAnsi="Times New Roman"/>
          <w:sz w:val="30"/>
          <w:szCs w:val="30"/>
        </w:rPr>
        <w:t xml:space="preserve"> </w:t>
      </w:r>
      <w:r w:rsidR="000F4F5F">
        <w:rPr>
          <w:rFonts w:ascii="Times New Roman" w:hAnsi="Times New Roman"/>
          <w:sz w:val="30"/>
          <w:szCs w:val="30"/>
        </w:rPr>
        <w:t>и столовая</w:t>
      </w:r>
      <w:r w:rsidR="00B05BA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КСУП </w:t>
      </w:r>
      <w:r w:rsidR="000F4F5F">
        <w:rPr>
          <w:rFonts w:ascii="Times New Roman" w:hAnsi="Times New Roman"/>
          <w:sz w:val="30"/>
          <w:szCs w:val="30"/>
        </w:rPr>
        <w:t>«Жуковщина»</w:t>
      </w:r>
      <w:r>
        <w:rPr>
          <w:rFonts w:ascii="Times New Roman" w:hAnsi="Times New Roman"/>
          <w:sz w:val="30"/>
          <w:szCs w:val="30"/>
        </w:rPr>
        <w:t xml:space="preserve">, </w:t>
      </w:r>
      <w:r w:rsidR="00B05BA7">
        <w:rPr>
          <w:rFonts w:ascii="Times New Roman" w:hAnsi="Times New Roman"/>
          <w:sz w:val="30"/>
          <w:szCs w:val="30"/>
        </w:rPr>
        <w:t>м</w:t>
      </w:r>
      <w:r w:rsidRPr="00DF14BF">
        <w:rPr>
          <w:rFonts w:ascii="Times New Roman" w:hAnsi="Times New Roman"/>
          <w:sz w:val="30"/>
          <w:szCs w:val="30"/>
        </w:rPr>
        <w:t xml:space="preserve">агазин «Радон» </w:t>
      </w:r>
      <w:r w:rsidR="00B05BA7">
        <w:rPr>
          <w:rFonts w:ascii="Times New Roman" w:hAnsi="Times New Roman"/>
          <w:sz w:val="30"/>
          <w:szCs w:val="30"/>
        </w:rPr>
        <w:t xml:space="preserve">и </w:t>
      </w:r>
      <w:r w:rsidR="00B05BA7" w:rsidRPr="00B05BA7">
        <w:rPr>
          <w:rFonts w:ascii="Times New Roman" w:hAnsi="Times New Roman"/>
          <w:sz w:val="30"/>
          <w:szCs w:val="30"/>
        </w:rPr>
        <w:t>мини</w:t>
      </w:r>
      <w:r w:rsidR="000F4F5F">
        <w:rPr>
          <w:rFonts w:ascii="Times New Roman" w:hAnsi="Times New Roman"/>
          <w:sz w:val="30"/>
          <w:szCs w:val="30"/>
        </w:rPr>
        <w:t>-рынок</w:t>
      </w:r>
      <w:r w:rsidR="00B05BA7" w:rsidRPr="00B05BA7">
        <w:rPr>
          <w:rFonts w:ascii="Times New Roman" w:hAnsi="Times New Roman"/>
          <w:sz w:val="30"/>
          <w:szCs w:val="30"/>
        </w:rPr>
        <w:t xml:space="preserve"> </w:t>
      </w:r>
      <w:r w:rsidRPr="00B05BA7">
        <w:rPr>
          <w:rFonts w:ascii="Times New Roman" w:hAnsi="Times New Roman"/>
          <w:sz w:val="30"/>
          <w:szCs w:val="30"/>
        </w:rPr>
        <w:t>г. Дятлово Дятловского филиала Гродненского ОПО</w:t>
      </w:r>
      <w:r w:rsidR="00B05BA7" w:rsidRPr="00B05BA7">
        <w:rPr>
          <w:rFonts w:ascii="Times New Roman" w:hAnsi="Times New Roman"/>
          <w:sz w:val="30"/>
          <w:szCs w:val="30"/>
        </w:rPr>
        <w:t>, т</w:t>
      </w:r>
      <w:r w:rsidR="000F4F5F">
        <w:rPr>
          <w:rFonts w:ascii="Times New Roman" w:hAnsi="Times New Roman"/>
          <w:sz w:val="30"/>
          <w:szCs w:val="30"/>
        </w:rPr>
        <w:t>орговые</w:t>
      </w:r>
      <w:r w:rsidRPr="00B05BA7">
        <w:rPr>
          <w:rFonts w:ascii="Times New Roman" w:hAnsi="Times New Roman"/>
          <w:sz w:val="30"/>
          <w:szCs w:val="30"/>
        </w:rPr>
        <w:t xml:space="preserve"> павильон</w:t>
      </w:r>
      <w:r w:rsidR="000F4F5F">
        <w:rPr>
          <w:rFonts w:ascii="Times New Roman" w:hAnsi="Times New Roman"/>
          <w:sz w:val="30"/>
          <w:szCs w:val="30"/>
        </w:rPr>
        <w:t>ы</w:t>
      </w:r>
      <w:r w:rsidR="00B05BA7">
        <w:rPr>
          <w:rFonts w:ascii="Times New Roman" w:hAnsi="Times New Roman"/>
          <w:sz w:val="30"/>
          <w:szCs w:val="30"/>
        </w:rPr>
        <w:t xml:space="preserve"> индивидуальных предпринимателей</w:t>
      </w:r>
      <w:r w:rsidRPr="00B05BA7">
        <w:rPr>
          <w:rFonts w:ascii="Times New Roman" w:hAnsi="Times New Roman"/>
          <w:sz w:val="30"/>
          <w:szCs w:val="30"/>
        </w:rPr>
        <w:t xml:space="preserve"> Горшановой Л.Р.</w:t>
      </w:r>
      <w:r w:rsidR="00B05BA7">
        <w:rPr>
          <w:rFonts w:ascii="Times New Roman" w:hAnsi="Times New Roman"/>
          <w:sz w:val="30"/>
          <w:szCs w:val="30"/>
        </w:rPr>
        <w:t>,</w:t>
      </w:r>
      <w:r w:rsidR="00B05BA7" w:rsidRPr="00B05BA7">
        <w:rPr>
          <w:rFonts w:ascii="Times New Roman" w:hAnsi="Times New Roman"/>
          <w:sz w:val="30"/>
          <w:szCs w:val="30"/>
        </w:rPr>
        <w:t xml:space="preserve"> </w:t>
      </w:r>
      <w:r w:rsidR="00B05BA7">
        <w:rPr>
          <w:rFonts w:ascii="Times New Roman" w:hAnsi="Times New Roman"/>
          <w:sz w:val="30"/>
          <w:szCs w:val="30"/>
        </w:rPr>
        <w:t xml:space="preserve">Зыкиной </w:t>
      </w:r>
      <w:r w:rsidR="00B05BA7" w:rsidRPr="00B05BA7">
        <w:rPr>
          <w:rFonts w:ascii="Times New Roman" w:hAnsi="Times New Roman"/>
          <w:sz w:val="30"/>
          <w:szCs w:val="30"/>
        </w:rPr>
        <w:t>В.М</w:t>
      </w:r>
      <w:r w:rsidRPr="00B05BA7">
        <w:rPr>
          <w:rFonts w:ascii="Times New Roman" w:hAnsi="Times New Roman"/>
          <w:sz w:val="30"/>
          <w:szCs w:val="30"/>
        </w:rPr>
        <w:t xml:space="preserve">, </w:t>
      </w:r>
      <w:r w:rsidR="00B05BA7" w:rsidRPr="00B05BA7">
        <w:rPr>
          <w:rFonts w:ascii="Times New Roman" w:hAnsi="Times New Roman"/>
          <w:sz w:val="30"/>
          <w:szCs w:val="30"/>
        </w:rPr>
        <w:t>Прищеп С.А</w:t>
      </w:r>
      <w:r w:rsidR="00B05BA7">
        <w:rPr>
          <w:rFonts w:ascii="Times New Roman" w:hAnsi="Times New Roman"/>
          <w:sz w:val="30"/>
          <w:szCs w:val="30"/>
        </w:rPr>
        <w:t>.,</w:t>
      </w:r>
      <w:r w:rsidR="00B05BA7" w:rsidRPr="00B05BA7">
        <w:rPr>
          <w:rFonts w:ascii="Times New Roman" w:hAnsi="Times New Roman"/>
          <w:sz w:val="30"/>
          <w:szCs w:val="30"/>
        </w:rPr>
        <w:t xml:space="preserve"> </w:t>
      </w:r>
      <w:r w:rsidRPr="00B05BA7">
        <w:rPr>
          <w:rFonts w:ascii="Times New Roman" w:hAnsi="Times New Roman"/>
          <w:sz w:val="30"/>
          <w:szCs w:val="30"/>
        </w:rPr>
        <w:t>располо</w:t>
      </w:r>
      <w:r w:rsidR="00E31F51">
        <w:rPr>
          <w:rFonts w:ascii="Times New Roman" w:hAnsi="Times New Roman"/>
          <w:sz w:val="30"/>
          <w:szCs w:val="30"/>
        </w:rPr>
        <w:t>женные</w:t>
      </w:r>
      <w:r w:rsidR="000F4F5F">
        <w:rPr>
          <w:rFonts w:ascii="Times New Roman" w:hAnsi="Times New Roman"/>
          <w:sz w:val="30"/>
          <w:szCs w:val="30"/>
        </w:rPr>
        <w:t xml:space="preserve"> на мини-рынке г. Дятлово, р</w:t>
      </w:r>
      <w:r w:rsidRPr="000F4F5F">
        <w:rPr>
          <w:rFonts w:ascii="Times New Roman" w:hAnsi="Times New Roman"/>
          <w:sz w:val="30"/>
          <w:szCs w:val="30"/>
        </w:rPr>
        <w:t>емонтно-механические мастерские аг. Раклевичи СХФ «АгроМилк»</w:t>
      </w:r>
      <w:r w:rsidR="000F4F5F">
        <w:rPr>
          <w:rFonts w:ascii="Times New Roman" w:hAnsi="Times New Roman"/>
          <w:sz w:val="30"/>
          <w:szCs w:val="30"/>
        </w:rPr>
        <w:t xml:space="preserve">. </w:t>
      </w:r>
    </w:p>
    <w:p w:rsidR="000F4F5F" w:rsidRPr="00701B57" w:rsidRDefault="000F4F5F" w:rsidP="000F4F5F">
      <w:pPr>
        <w:ind w:right="141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Выявленные нарушения: не соблюдаются правила ношения средств защиты органов (масок), не обеспечиваются условия</w:t>
      </w:r>
      <w:r w:rsidRPr="00701B57">
        <w:rPr>
          <w:rFonts w:ascii="Times New Roman" w:hAnsi="Times New Roman"/>
          <w:sz w:val="30"/>
          <w:szCs w:val="30"/>
        </w:rPr>
        <w:t xml:space="preserve"> для социального дистанцирования клиентов (1,5 м)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bidi="en-US"/>
        </w:rPr>
        <w:t xml:space="preserve">нарушаются правила хранения и использования </w:t>
      </w:r>
      <w:r w:rsidRPr="00701B57">
        <w:rPr>
          <w:rFonts w:ascii="Times New Roman" w:hAnsi="Times New Roman"/>
          <w:sz w:val="30"/>
          <w:szCs w:val="30"/>
        </w:rPr>
        <w:t>моющих и дезин</w:t>
      </w:r>
      <w:r>
        <w:rPr>
          <w:rFonts w:ascii="Times New Roman" w:hAnsi="Times New Roman"/>
          <w:sz w:val="30"/>
          <w:szCs w:val="30"/>
        </w:rPr>
        <w:t>фицирующих средств, отсутствует наглядная информация</w:t>
      </w:r>
      <w:r w:rsidRPr="00701B57">
        <w:rPr>
          <w:rFonts w:ascii="Times New Roman" w:hAnsi="Times New Roman"/>
          <w:sz w:val="30"/>
          <w:szCs w:val="30"/>
        </w:rPr>
        <w:t xml:space="preserve"> по профилактике инфекции </w:t>
      </w:r>
      <w:r w:rsidRPr="00701B57"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>-19.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F4F5F" w:rsidRPr="00701B57" w:rsidRDefault="000F4F5F" w:rsidP="000F4F5F">
      <w:pPr>
        <w:ind w:right="141" w:firstLine="708"/>
        <w:rPr>
          <w:rFonts w:ascii="Times New Roman" w:hAnsi="Times New Roman"/>
          <w:sz w:val="30"/>
          <w:szCs w:val="30"/>
        </w:rPr>
      </w:pPr>
      <w:r w:rsidRPr="00337387">
        <w:rPr>
          <w:rFonts w:ascii="Times New Roman" w:hAnsi="Times New Roman"/>
          <w:sz w:val="30"/>
          <w:szCs w:val="30"/>
        </w:rPr>
        <w:t>По результатам надзорных мероприятий с</w:t>
      </w:r>
      <w:r>
        <w:rPr>
          <w:rFonts w:ascii="Times New Roman" w:hAnsi="Times New Roman"/>
          <w:sz w:val="30"/>
          <w:szCs w:val="30"/>
        </w:rPr>
        <w:t>убъектам хозяйствования выдано 12</w:t>
      </w:r>
      <w:r w:rsidRPr="00337387">
        <w:rPr>
          <w:rFonts w:ascii="Times New Roman" w:hAnsi="Times New Roman"/>
          <w:sz w:val="30"/>
          <w:szCs w:val="30"/>
        </w:rPr>
        <w:t xml:space="preserve"> рекомендаций по устранению выявленных нарушений</w:t>
      </w:r>
      <w:r>
        <w:rPr>
          <w:rFonts w:ascii="Times New Roman" w:hAnsi="Times New Roman"/>
          <w:sz w:val="30"/>
          <w:szCs w:val="30"/>
        </w:rPr>
        <w:t>, привлечено к административной ответственности 1 должностное лицо</w:t>
      </w:r>
      <w:r w:rsidR="00E31F51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303B1" w:rsidRDefault="000F4F5F" w:rsidP="000F4F5F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bidi="en-US"/>
        </w:rPr>
        <w:t xml:space="preserve"> </w:t>
      </w:r>
    </w:p>
    <w:p w:rsidR="002303B1" w:rsidRPr="00072549" w:rsidRDefault="002303B1" w:rsidP="000F4F5F">
      <w:pPr>
        <w:ind w:right="11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врач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Е.В.Шейбак</w:t>
      </w:r>
    </w:p>
    <w:sectPr w:rsidR="002303B1" w:rsidRPr="00072549">
      <w:headerReference w:type="even" r:id="rId8"/>
      <w:pgSz w:w="11879" w:h="16840" w:code="9"/>
      <w:pgMar w:top="1134" w:right="567" w:bottom="993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E8" w:rsidRDefault="00FA1AE8">
      <w:r>
        <w:separator/>
      </w:r>
    </w:p>
  </w:endnote>
  <w:endnote w:type="continuationSeparator" w:id="0">
    <w:p w:rsidR="00FA1AE8" w:rsidRDefault="00FA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E8" w:rsidRDefault="00FA1AE8">
      <w:r>
        <w:separator/>
      </w:r>
    </w:p>
  </w:footnote>
  <w:footnote w:type="continuationSeparator" w:id="0">
    <w:p w:rsidR="00FA1AE8" w:rsidRDefault="00FA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28" w:rsidRDefault="007750FA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631D28" w:rsidRDefault="00631D2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BEC26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1C5A1C9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hybridMultilevel"/>
    <w:tmpl w:val="789A41AE"/>
    <w:lvl w:ilvl="0" w:tplc="1714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04"/>
    <w:multiLevelType w:val="hybridMultilevel"/>
    <w:tmpl w:val="760C324A"/>
    <w:lvl w:ilvl="0" w:tplc="1CF2F1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0000005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left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14C29FD4"/>
    <w:lvl w:ilvl="0" w:tplc="5CA0EA5A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6" w15:restartNumberingAfterBreak="0">
    <w:nsid w:val="00000007"/>
    <w:multiLevelType w:val="hybridMultilevel"/>
    <w:tmpl w:val="87A07BE6"/>
    <w:lvl w:ilvl="0" w:tplc="07ACC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0000008"/>
    <w:multiLevelType w:val="multilevel"/>
    <w:tmpl w:val="918AD5F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left" w:pos="360"/>
        </w:tabs>
        <w:ind w:left="360" w:right="360" w:hanging="360"/>
      </w:pPr>
    </w:lvl>
  </w:abstractNum>
  <w:abstractNum w:abstractNumId="9" w15:restartNumberingAfterBreak="0">
    <w:nsid w:val="0000000A"/>
    <w:multiLevelType w:val="hybridMultilevel"/>
    <w:tmpl w:val="54C2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1" w15:restartNumberingAfterBreak="0">
    <w:nsid w:val="0000000C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12" w15:restartNumberingAfterBreak="0">
    <w:nsid w:val="0000000D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3" w15:restartNumberingAfterBreak="0">
    <w:nsid w:val="0000000E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4" w15:restartNumberingAfterBreak="0">
    <w:nsid w:val="0000000F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17" w15:restartNumberingAfterBreak="0">
    <w:nsid w:val="34C81318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8" w15:restartNumberingAfterBreak="0">
    <w:nsid w:val="70565F04"/>
    <w:multiLevelType w:val="multilevel"/>
    <w:tmpl w:val="EF04F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28"/>
    <w:rsid w:val="00040E3F"/>
    <w:rsid w:val="00063400"/>
    <w:rsid w:val="00067075"/>
    <w:rsid w:val="00072549"/>
    <w:rsid w:val="00087CD7"/>
    <w:rsid w:val="00097676"/>
    <w:rsid w:val="000F4F5F"/>
    <w:rsid w:val="00107A87"/>
    <w:rsid w:val="00116EE2"/>
    <w:rsid w:val="00157594"/>
    <w:rsid w:val="00175631"/>
    <w:rsid w:val="0017773C"/>
    <w:rsid w:val="001960E4"/>
    <w:rsid w:val="001A3BAD"/>
    <w:rsid w:val="001F5A4F"/>
    <w:rsid w:val="00211DA6"/>
    <w:rsid w:val="00216527"/>
    <w:rsid w:val="002303B1"/>
    <w:rsid w:val="00237CDC"/>
    <w:rsid w:val="002826F2"/>
    <w:rsid w:val="002E59F9"/>
    <w:rsid w:val="00306B98"/>
    <w:rsid w:val="00342617"/>
    <w:rsid w:val="003472D9"/>
    <w:rsid w:val="00375EA4"/>
    <w:rsid w:val="003A4AB5"/>
    <w:rsid w:val="004032AE"/>
    <w:rsid w:val="004159BC"/>
    <w:rsid w:val="00433A00"/>
    <w:rsid w:val="00443DE4"/>
    <w:rsid w:val="00452E72"/>
    <w:rsid w:val="00456CAB"/>
    <w:rsid w:val="004769E2"/>
    <w:rsid w:val="004A6F1D"/>
    <w:rsid w:val="004E1057"/>
    <w:rsid w:val="00505D1B"/>
    <w:rsid w:val="00551701"/>
    <w:rsid w:val="00566F9D"/>
    <w:rsid w:val="00592F0B"/>
    <w:rsid w:val="005A27BB"/>
    <w:rsid w:val="005B6665"/>
    <w:rsid w:val="005D4661"/>
    <w:rsid w:val="005E126E"/>
    <w:rsid w:val="00601471"/>
    <w:rsid w:val="00631D28"/>
    <w:rsid w:val="00643160"/>
    <w:rsid w:val="0067183E"/>
    <w:rsid w:val="00685C9D"/>
    <w:rsid w:val="006B342B"/>
    <w:rsid w:val="006E706A"/>
    <w:rsid w:val="00705C2E"/>
    <w:rsid w:val="00717BB9"/>
    <w:rsid w:val="0072422E"/>
    <w:rsid w:val="007750FA"/>
    <w:rsid w:val="00786C4E"/>
    <w:rsid w:val="007C1929"/>
    <w:rsid w:val="007C21D4"/>
    <w:rsid w:val="00800111"/>
    <w:rsid w:val="00823B01"/>
    <w:rsid w:val="00851FEF"/>
    <w:rsid w:val="00867008"/>
    <w:rsid w:val="00880242"/>
    <w:rsid w:val="008A14CC"/>
    <w:rsid w:val="008B4215"/>
    <w:rsid w:val="008C4B5F"/>
    <w:rsid w:val="008E7E62"/>
    <w:rsid w:val="00927FBA"/>
    <w:rsid w:val="00932F50"/>
    <w:rsid w:val="00977620"/>
    <w:rsid w:val="00983C4B"/>
    <w:rsid w:val="009E247D"/>
    <w:rsid w:val="009F2A97"/>
    <w:rsid w:val="00A03CE1"/>
    <w:rsid w:val="00A562B7"/>
    <w:rsid w:val="00A8259F"/>
    <w:rsid w:val="00AC1959"/>
    <w:rsid w:val="00B05BA7"/>
    <w:rsid w:val="00B378FB"/>
    <w:rsid w:val="00B65105"/>
    <w:rsid w:val="00B773BF"/>
    <w:rsid w:val="00B85BF2"/>
    <w:rsid w:val="00BA1A76"/>
    <w:rsid w:val="00BB317E"/>
    <w:rsid w:val="00C11267"/>
    <w:rsid w:val="00C11E73"/>
    <w:rsid w:val="00C164AF"/>
    <w:rsid w:val="00C25479"/>
    <w:rsid w:val="00C37CD0"/>
    <w:rsid w:val="00C6188E"/>
    <w:rsid w:val="00C733BD"/>
    <w:rsid w:val="00CA4FEE"/>
    <w:rsid w:val="00CB2A04"/>
    <w:rsid w:val="00CD7CFD"/>
    <w:rsid w:val="00CF491B"/>
    <w:rsid w:val="00D156A4"/>
    <w:rsid w:val="00D514F5"/>
    <w:rsid w:val="00D54307"/>
    <w:rsid w:val="00D55F3E"/>
    <w:rsid w:val="00D63925"/>
    <w:rsid w:val="00D65E5A"/>
    <w:rsid w:val="00D86629"/>
    <w:rsid w:val="00DA6790"/>
    <w:rsid w:val="00DF14BF"/>
    <w:rsid w:val="00E31F51"/>
    <w:rsid w:val="00E36004"/>
    <w:rsid w:val="00E3643C"/>
    <w:rsid w:val="00E90F03"/>
    <w:rsid w:val="00EB1053"/>
    <w:rsid w:val="00EB1947"/>
    <w:rsid w:val="00EB7648"/>
    <w:rsid w:val="00EC5BBC"/>
    <w:rsid w:val="00ED46A4"/>
    <w:rsid w:val="00F070CB"/>
    <w:rsid w:val="00F35AA2"/>
    <w:rsid w:val="00F40FB6"/>
    <w:rsid w:val="00F54503"/>
    <w:rsid w:val="00F5495B"/>
    <w:rsid w:val="00F554EF"/>
    <w:rsid w:val="00F775A2"/>
    <w:rsid w:val="00FA1429"/>
    <w:rsid w:val="00FA1AE8"/>
    <w:rsid w:val="00FB1498"/>
    <w:rsid w:val="00FB2C4A"/>
    <w:rsid w:val="00FD6FF9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9D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pPr>
      <w:numPr>
        <w:numId w:val="1"/>
      </w:numPr>
    </w:pPr>
  </w:style>
  <w:style w:type="paragraph" w:styleId="a0">
    <w:name w:val="List Number"/>
    <w:basedOn w:val="a3"/>
    <w:pPr>
      <w:numPr>
        <w:numId w:val="2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rPr>
      <w:vertAlign w:val="superscript"/>
      <w:lang w:val="ru-RU"/>
    </w:rPr>
  </w:style>
  <w:style w:type="character" w:styleId="aff1">
    <w:name w:val="annotation reference"/>
    <w:rPr>
      <w:sz w:val="16"/>
      <w:szCs w:val="16"/>
      <w:lang w:val="ru-RU"/>
    </w:rPr>
  </w:style>
  <w:style w:type="character" w:styleId="aff2">
    <w:name w:val="footnote reference"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0">
    <w:name w:val="List Bullet 5"/>
    <w:basedOn w:val="a1"/>
    <w:pPr>
      <w:numPr>
        <w:numId w:val="6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</w:style>
  <w:style w:type="paragraph" w:styleId="25">
    <w:name w:val="toc 2"/>
    <w:basedOn w:val="a1"/>
    <w:next w:val="a1"/>
    <w:pPr>
      <w:ind w:left="200"/>
    </w:pPr>
  </w:style>
  <w:style w:type="paragraph" w:styleId="32">
    <w:name w:val="toc 3"/>
    <w:basedOn w:val="a1"/>
    <w:next w:val="a1"/>
    <w:pPr>
      <w:ind w:left="400"/>
    </w:pPr>
  </w:style>
  <w:style w:type="paragraph" w:styleId="42">
    <w:name w:val="toc 4"/>
    <w:basedOn w:val="a1"/>
    <w:next w:val="a1"/>
    <w:pPr>
      <w:ind w:left="600"/>
    </w:pPr>
  </w:style>
  <w:style w:type="paragraph" w:styleId="52">
    <w:name w:val="toc 5"/>
    <w:basedOn w:val="a1"/>
    <w:next w:val="a1"/>
    <w:pPr>
      <w:ind w:left="800"/>
    </w:pPr>
  </w:style>
  <w:style w:type="paragraph" w:styleId="60">
    <w:name w:val="toc 6"/>
    <w:basedOn w:val="a1"/>
    <w:next w:val="a1"/>
    <w:pPr>
      <w:ind w:left="1000"/>
    </w:pPr>
  </w:style>
  <w:style w:type="paragraph" w:styleId="70">
    <w:name w:val="toc 7"/>
    <w:basedOn w:val="a1"/>
    <w:next w:val="a1"/>
    <w:pPr>
      <w:ind w:left="1200"/>
    </w:pPr>
  </w:style>
  <w:style w:type="paragraph" w:styleId="80">
    <w:name w:val="toc 8"/>
    <w:basedOn w:val="a1"/>
    <w:next w:val="a1"/>
    <w:pPr>
      <w:ind w:left="1400"/>
    </w:pPr>
  </w:style>
  <w:style w:type="paragraph" w:styleId="90">
    <w:name w:val="toc 9"/>
    <w:basedOn w:val="a1"/>
    <w:next w:val="a1"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uiPriority w:val="22"/>
    <w:qFormat/>
    <w:rPr>
      <w:b/>
      <w:bCs/>
      <w:lang w:val="ru-RU"/>
    </w:rPr>
  </w:style>
  <w:style w:type="paragraph" w:styleId="afff">
    <w:name w:val="Document Map"/>
    <w:basedOn w:val="a1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</w:style>
  <w:style w:type="paragraph" w:styleId="afff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</w:style>
  <w:style w:type="paragraph" w:styleId="afff5">
    <w:name w:val="footnote text"/>
    <w:basedOn w:val="a1"/>
  </w:style>
  <w:style w:type="paragraph" w:styleId="12">
    <w:name w:val="index 1"/>
    <w:basedOn w:val="a1"/>
    <w:next w:val="a1"/>
    <w:pPr>
      <w:ind w:left="200" w:hanging="200"/>
    </w:pPr>
  </w:style>
  <w:style w:type="paragraph" w:styleId="afff6">
    <w:name w:val="index heading"/>
    <w:basedOn w:val="a1"/>
    <w:next w:val="12"/>
    <w:rPr>
      <w:rFonts w:cs="Arial"/>
      <w:b/>
      <w:bCs/>
    </w:rPr>
  </w:style>
  <w:style w:type="paragraph" w:styleId="2a">
    <w:name w:val="index 2"/>
    <w:basedOn w:val="a1"/>
    <w:next w:val="a1"/>
    <w:pPr>
      <w:ind w:left="400" w:hanging="200"/>
    </w:pPr>
  </w:style>
  <w:style w:type="paragraph" w:styleId="37">
    <w:name w:val="index 3"/>
    <w:basedOn w:val="a1"/>
    <w:next w:val="a1"/>
    <w:pPr>
      <w:ind w:left="600" w:hanging="200"/>
    </w:pPr>
  </w:style>
  <w:style w:type="paragraph" w:styleId="45">
    <w:name w:val="index 4"/>
    <w:basedOn w:val="a1"/>
    <w:next w:val="a1"/>
    <w:pPr>
      <w:ind w:left="800" w:hanging="200"/>
    </w:pPr>
  </w:style>
  <w:style w:type="paragraph" w:styleId="55">
    <w:name w:val="index 5"/>
    <w:basedOn w:val="a1"/>
    <w:next w:val="a1"/>
    <w:pPr>
      <w:ind w:left="1000" w:hanging="200"/>
    </w:pPr>
  </w:style>
  <w:style w:type="paragraph" w:styleId="61">
    <w:name w:val="index 6"/>
    <w:basedOn w:val="a1"/>
    <w:next w:val="a1"/>
    <w:pPr>
      <w:ind w:left="1200" w:hanging="200"/>
    </w:pPr>
  </w:style>
  <w:style w:type="paragraph" w:styleId="71">
    <w:name w:val="index 7"/>
    <w:basedOn w:val="a1"/>
    <w:next w:val="a1"/>
    <w:pPr>
      <w:ind w:left="1400" w:hanging="200"/>
    </w:pPr>
  </w:style>
  <w:style w:type="paragraph" w:styleId="81">
    <w:name w:val="index 8"/>
    <w:basedOn w:val="a1"/>
    <w:next w:val="a1"/>
    <w:pPr>
      <w:ind w:left="1600" w:hanging="200"/>
    </w:pPr>
  </w:style>
  <w:style w:type="paragraph" w:styleId="91">
    <w:name w:val="index 9"/>
    <w:basedOn w:val="a1"/>
    <w:next w:val="a1"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link w:val="2c"/>
    <w:rPr>
      <w:sz w:val="30"/>
      <w:szCs w:val="30"/>
      <w:shd w:val="clear" w:color="auto" w:fill="FFFFFF"/>
    </w:rPr>
  </w:style>
  <w:style w:type="paragraph" w:customStyle="1" w:styleId="2c">
    <w:name w:val="Основной текст (2)"/>
    <w:basedOn w:val="a1"/>
    <w:link w:val="2b"/>
    <w:pPr>
      <w:widowControl w:val="0"/>
      <w:shd w:val="clear" w:color="auto" w:fill="FFFFFF"/>
      <w:spacing w:line="346" w:lineRule="exact"/>
      <w:jc w:val="center"/>
    </w:pPr>
    <w:rPr>
      <w:rFonts w:ascii="Times New Roman" w:hAnsi="Times New Roman"/>
      <w:spacing w:val="0"/>
      <w:sz w:val="30"/>
      <w:szCs w:val="30"/>
      <w:lang w:eastAsia="ru-RU"/>
    </w:rPr>
  </w:style>
  <w:style w:type="paragraph" w:styleId="afffb">
    <w:name w:val="List Paragraph"/>
    <w:basedOn w:val="a1"/>
    <w:uiPriority w:val="34"/>
    <w:qFormat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afffc">
    <w:name w:val="Balloon Text"/>
    <w:basedOn w:val="a1"/>
    <w:link w:val="afff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212pt">
    <w:name w:val="Основной текст (2) + 12 pt"/>
    <w:basedOn w:val="a4"/>
    <w:rPr>
      <w:rFonts w:eastAsia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link w:val="39"/>
    <w:rPr>
      <w:shd w:val="clear" w:color="auto" w:fill="FFFFFF"/>
    </w:rPr>
  </w:style>
  <w:style w:type="paragraph" w:customStyle="1" w:styleId="39">
    <w:name w:val="Основной текст (3)"/>
    <w:basedOn w:val="a1"/>
    <w:link w:val="38"/>
    <w:pPr>
      <w:widowControl w:val="0"/>
      <w:shd w:val="clear" w:color="auto" w:fill="FFFFFF"/>
      <w:spacing w:line="239" w:lineRule="exact"/>
      <w:ind w:firstLine="560"/>
    </w:pPr>
    <w:rPr>
      <w:rFonts w:ascii="Times New Roman" w:hAnsi="Times New Roman"/>
      <w:spacing w:val="0"/>
      <w:lang w:eastAsia="ru-RU"/>
    </w:rPr>
  </w:style>
  <w:style w:type="character" w:customStyle="1" w:styleId="295pt">
    <w:name w:val="Основной текст (2) + 9;5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newncpi0">
    <w:name w:val="newncpi0"/>
    <w:basedOn w:val="a1"/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fffe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a4"/>
    <w:rsid w:val="00D63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BB25-C265-42FB-8012-E69E1E53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2021-04-28T09:11:00Z</dcterms:created>
  <dcterms:modified xsi:type="dcterms:W3CDTF">2021-05-05T06:07:00Z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