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D5" w:rsidRPr="00A059D5" w:rsidRDefault="00A059D5" w:rsidP="00A059D5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 «Профилактика ОКИ у детей в летний период»</w:t>
      </w:r>
    </w:p>
    <w:p w:rsidR="00A059D5" w:rsidRPr="00A059D5" w:rsidRDefault="00A059D5" w:rsidP="00A059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14.06.2021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-85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Причиной острых кишечных инфекций являются несколько групп микроорганизмов - бактерии, вирусы и простейшие.</w:t>
      </w:r>
      <w:r w:rsidRPr="00A059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-85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 Ведущие пути передачи:</w:t>
      </w:r>
    </w:p>
    <w:p w:rsidR="00A059D5" w:rsidRPr="00A059D5" w:rsidRDefault="00A059D5" w:rsidP="00A059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контактно-бытовой (через загрязненные предметы обихода, игрушки, соску, грязные руки);</w:t>
      </w:r>
    </w:p>
    <w:p w:rsidR="00A059D5" w:rsidRPr="00A059D5" w:rsidRDefault="00A059D5" w:rsidP="00A059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пищевой (при употреблении в пищу недостаточно обработанные, недоброкачественные продукты питания);</w:t>
      </w:r>
    </w:p>
    <w:p w:rsidR="00A059D5" w:rsidRPr="00A059D5" w:rsidRDefault="00A059D5" w:rsidP="00A059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водный (при питье некипяченой воды, купании в открытых водоемах).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-85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-85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Входными воротами и органом-«мишенью» является желудочно-кишечный тракт.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-85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Основные группы симптомов заболевания, следующие:</w:t>
      </w:r>
    </w:p>
    <w:p w:rsidR="00A059D5" w:rsidRPr="00A059D5" w:rsidRDefault="00A059D5" w:rsidP="00A059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лихорадка, слабость, снижение аппетита;</w:t>
      </w:r>
    </w:p>
    <w:p w:rsidR="00A059D5" w:rsidRPr="00A059D5" w:rsidRDefault="00A059D5" w:rsidP="00A059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диарея, рвота, вздутие живота;</w:t>
      </w:r>
    </w:p>
    <w:p w:rsidR="00A059D5" w:rsidRPr="00A059D5" w:rsidRDefault="00A059D5" w:rsidP="00A059D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боли в животе.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-85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bookmarkStart w:id="0" w:name="_GoBack"/>
      <w:bookmarkEnd w:id="0"/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тобы избежать острых кишечных инфекций у детей следует: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кипяченую, бутилированную или воду гарантированного качества;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скоропортящиеся продукты и готовую пищу следует хранить только в холодильнике при температуре 2-6 </w:t>
      </w:r>
      <w:proofErr w:type="gramStart"/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смешивать свежеприготовленную пищу с остатками от предыдущего дня, но если готовая пища остается на другой день, то перед </w:t>
      </w: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употреблением ее необходимо подвергнуть термической обработке (прокипятить или прожарить).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не скапливать мусор и пищевые отходы, не допускайте появления мух и тараканов;</w:t>
      </w:r>
    </w:p>
    <w:p w:rsidR="00A059D5" w:rsidRPr="00A059D5" w:rsidRDefault="00A059D5" w:rsidP="00A059D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Соблюдение всех перечисленных рекомендаций поможет Вам избежать заболевания острыми кишечными инфекциями.</w:t>
      </w:r>
    </w:p>
    <w:p w:rsidR="00A059D5" w:rsidRPr="00A059D5" w:rsidRDefault="00A059D5" w:rsidP="00A059D5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059D5">
        <w:rPr>
          <w:rFonts w:eastAsia="Times New Roman" w:cs="Times New Roman"/>
          <w:color w:val="000000"/>
          <w:sz w:val="28"/>
          <w:szCs w:val="28"/>
          <w:lang w:eastAsia="ru-RU"/>
        </w:rPr>
        <w:t>Помните, что любое заболевание легче предупредить, чем лечить.</w:t>
      </w:r>
    </w:p>
    <w:p w:rsidR="00245786" w:rsidRPr="00A059D5" w:rsidRDefault="00245786">
      <w:pPr>
        <w:rPr>
          <w:sz w:val="28"/>
          <w:szCs w:val="28"/>
        </w:rPr>
      </w:pPr>
    </w:p>
    <w:p w:rsidR="00A059D5" w:rsidRPr="00A059D5" w:rsidRDefault="00A059D5">
      <w:pPr>
        <w:rPr>
          <w:sz w:val="28"/>
          <w:szCs w:val="28"/>
        </w:rPr>
      </w:pPr>
    </w:p>
    <w:p w:rsidR="00A059D5" w:rsidRPr="00A059D5" w:rsidRDefault="00A059D5">
      <w:pPr>
        <w:rPr>
          <w:i/>
          <w:sz w:val="28"/>
          <w:szCs w:val="28"/>
        </w:rPr>
      </w:pPr>
      <w:r w:rsidRPr="00A059D5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sectPr w:rsidR="00A059D5" w:rsidRPr="00A0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982"/>
    <w:multiLevelType w:val="multilevel"/>
    <w:tmpl w:val="1E2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550F"/>
    <w:multiLevelType w:val="multilevel"/>
    <w:tmpl w:val="AE1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E2988"/>
    <w:multiLevelType w:val="multilevel"/>
    <w:tmpl w:val="187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96D8B"/>
    <w:multiLevelType w:val="multilevel"/>
    <w:tmpl w:val="731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5"/>
    <w:rsid w:val="00245786"/>
    <w:rsid w:val="00A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8925"/>
  <w15:chartTrackingRefBased/>
  <w15:docId w15:val="{A7939D7C-6E73-4E09-9073-46D4DE8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5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059D5"/>
  </w:style>
  <w:style w:type="paragraph" w:customStyle="1" w:styleId="c1">
    <w:name w:val="c1"/>
    <w:basedOn w:val="a"/>
    <w:rsid w:val="00A05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9D5"/>
  </w:style>
  <w:style w:type="paragraph" w:customStyle="1" w:styleId="c8">
    <w:name w:val="c8"/>
    <w:basedOn w:val="a"/>
    <w:rsid w:val="00A05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2021-06-17T05:45:00Z</dcterms:created>
  <dcterms:modified xsi:type="dcterms:W3CDTF">2021-06-17T05:47:00Z</dcterms:modified>
</cp:coreProperties>
</file>